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4A83345E">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3E02B806" w:rsidR="00AE1C85" w:rsidRPr="00AE1C85" w:rsidRDefault="00AE1C85" w:rsidP="00D65384">
      <w:pPr>
        <w:contextualSpacing/>
        <w:rPr>
          <w:rFonts w:ascii="Corbel" w:hAnsi="Corbel"/>
        </w:rPr>
      </w:pPr>
      <w:r w:rsidRPr="0832C5EF">
        <w:rPr>
          <w:rFonts w:ascii="Corbel" w:hAnsi="Corbel"/>
        </w:rPr>
        <w:t xml:space="preserve">San Gabriel/Pomona Regional Center is soliciting proposals for the following </w:t>
      </w:r>
      <w:r w:rsidR="71C9E688" w:rsidRPr="0832C5EF">
        <w:rPr>
          <w:rFonts w:ascii="Corbel" w:hAnsi="Corbel"/>
        </w:rPr>
        <w:t>CRDP contracted</w:t>
      </w:r>
      <w:r w:rsidRPr="0832C5EF">
        <w:rPr>
          <w:rFonts w:ascii="Corbel" w:hAnsi="Corbel"/>
        </w:rPr>
        <w:t xml:space="preserve"> service:</w:t>
      </w:r>
    </w:p>
    <w:p w14:paraId="61DB7050" w14:textId="77777777" w:rsidR="00AE1C85" w:rsidRPr="00AE1C85" w:rsidRDefault="00AE1C85" w:rsidP="00D65384">
      <w:pPr>
        <w:contextualSpacing/>
        <w:rPr>
          <w:rFonts w:ascii="Corbel" w:hAnsi="Corbel"/>
        </w:rPr>
      </w:pPr>
    </w:p>
    <w:p w14:paraId="3A708CBF" w14:textId="3183B4DA" w:rsidR="0067371E" w:rsidRDefault="00AE1C85" w:rsidP="0832C5EF">
      <w:pPr>
        <w:contextualSpacing/>
        <w:rPr>
          <w:rFonts w:ascii="Corbel" w:hAnsi="Corbel"/>
          <w:highlight w:val="yellow"/>
        </w:rPr>
      </w:pPr>
      <w:r w:rsidRPr="0832C5EF">
        <w:rPr>
          <w:rFonts w:ascii="Corbel" w:hAnsi="Corbel"/>
          <w:b/>
          <w:bCs/>
        </w:rPr>
        <w:t xml:space="preserve">Posting </w:t>
      </w:r>
      <w:r w:rsidR="00D65384" w:rsidRPr="0832C5EF">
        <w:rPr>
          <w:rFonts w:ascii="Corbel" w:hAnsi="Corbel"/>
          <w:b/>
          <w:bCs/>
        </w:rPr>
        <w:t>Date</w:t>
      </w:r>
      <w:r w:rsidR="00D65384" w:rsidRPr="0832C5EF">
        <w:rPr>
          <w:rFonts w:ascii="Corbel" w:hAnsi="Corbel"/>
        </w:rPr>
        <w:t>:</w:t>
      </w:r>
      <w:r>
        <w:tab/>
      </w:r>
      <w:r>
        <w:tab/>
      </w:r>
      <w:r>
        <w:tab/>
      </w:r>
      <w:r w:rsidR="01B5C59B" w:rsidRPr="0832C5EF">
        <w:rPr>
          <w:rFonts w:ascii="Corbel" w:hAnsi="Corbel"/>
        </w:rPr>
        <w:t>December 12, 2024</w:t>
      </w:r>
    </w:p>
    <w:p w14:paraId="0AD45382" w14:textId="6E388D21" w:rsidR="0067371E" w:rsidRDefault="00973984" w:rsidP="00D65384">
      <w:pPr>
        <w:contextualSpacing/>
        <w:rPr>
          <w:rFonts w:ascii="Corbel" w:hAnsi="Corbel"/>
        </w:rPr>
      </w:pPr>
      <w:proofErr w:type="gramStart"/>
      <w:r w:rsidRPr="00973984">
        <w:rPr>
          <w:rFonts w:ascii="Corbel" w:hAnsi="Corbel"/>
          <w:b/>
          <w:bCs/>
        </w:rPr>
        <w:t>Project #</w:t>
      </w:r>
      <w:r>
        <w:rPr>
          <w:rFonts w:ascii="Corbel" w:hAnsi="Corbel"/>
        </w:rPr>
        <w:t>:</w:t>
      </w:r>
      <w:r>
        <w:rPr>
          <w:rFonts w:ascii="Corbel" w:hAnsi="Corbel"/>
        </w:rPr>
        <w:tab/>
      </w:r>
      <w:r>
        <w:rPr>
          <w:rFonts w:ascii="Corbel" w:hAnsi="Corbel"/>
        </w:rPr>
        <w:tab/>
      </w:r>
      <w:proofErr w:type="gramEnd"/>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w:t>
      </w:r>
      <w:r w:rsidR="00B81C0D">
        <w:rPr>
          <w:rFonts w:ascii="Corbel" w:hAnsi="Corbel"/>
        </w:rPr>
        <w:t>6</w:t>
      </w:r>
    </w:p>
    <w:p w14:paraId="0E9446B8" w14:textId="27A4F688" w:rsidR="0067371E" w:rsidRPr="0067371E" w:rsidRDefault="0067371E" w:rsidP="00D65384">
      <w:pPr>
        <w:contextualSpacing/>
        <w:rPr>
          <w:rFonts w:ascii="Corbel" w:hAnsi="Corbel"/>
        </w:rPr>
      </w:pPr>
      <w:r w:rsidRPr="0832C5EF">
        <w:rPr>
          <w:rFonts w:ascii="Corbel" w:hAnsi="Corbel"/>
          <w:b/>
          <w:bCs/>
        </w:rPr>
        <w:t>Deadline</w:t>
      </w:r>
      <w:r w:rsidRPr="0832C5EF">
        <w:rPr>
          <w:rFonts w:ascii="Corbel" w:hAnsi="Corbel"/>
        </w:rPr>
        <w:t>:</w:t>
      </w:r>
      <w:r>
        <w:tab/>
      </w:r>
      <w:r>
        <w:tab/>
      </w:r>
      <w:r>
        <w:tab/>
      </w:r>
      <w:r w:rsidR="3449039F" w:rsidRPr="0832C5EF">
        <w:rPr>
          <w:rFonts w:ascii="Corbel" w:hAnsi="Corbel"/>
        </w:rPr>
        <w:t xml:space="preserve">January 6, 2025 </w:t>
      </w:r>
      <w:r w:rsidR="00586551" w:rsidRPr="0832C5EF">
        <w:rPr>
          <w:rFonts w:ascii="Corbel" w:hAnsi="Corbel"/>
        </w:rPr>
        <w:t>@ 4:00pm</w:t>
      </w:r>
    </w:p>
    <w:p w14:paraId="01C4DF91" w14:textId="1059DB7C" w:rsidR="00AE1C85" w:rsidRPr="00AE1C85" w:rsidRDefault="00AE1C85" w:rsidP="005C18A9">
      <w:pPr>
        <w:ind w:left="2880" w:hanging="2880"/>
        <w:contextualSpacing/>
        <w:rPr>
          <w:rFonts w:ascii="Corbel" w:hAnsi="Corbel"/>
        </w:rPr>
      </w:pPr>
      <w:r w:rsidRPr="00AE1C85">
        <w:rPr>
          <w:rFonts w:ascii="Corbel" w:hAnsi="Corbel"/>
          <w:b/>
        </w:rPr>
        <w:t>Service Type:</w:t>
      </w:r>
      <w:r w:rsidRPr="00AE1C85">
        <w:rPr>
          <w:rFonts w:ascii="Corbel" w:hAnsi="Corbel"/>
          <w:b/>
        </w:rPr>
        <w:tab/>
      </w:r>
      <w:r w:rsidR="004E6CF8">
        <w:rPr>
          <w:rFonts w:ascii="Corbel" w:hAnsi="Corbel"/>
        </w:rPr>
        <w:t xml:space="preserve">Technology </w:t>
      </w:r>
      <w:r w:rsidR="004E18EC">
        <w:rPr>
          <w:rFonts w:ascii="Corbel" w:hAnsi="Corbel"/>
        </w:rPr>
        <w:t>–</w:t>
      </w:r>
      <w:r w:rsidR="00123284">
        <w:rPr>
          <w:rFonts w:ascii="Corbel" w:hAnsi="Corbel"/>
        </w:rPr>
        <w:t xml:space="preserve"> </w:t>
      </w:r>
      <w:r w:rsidR="004E18EC">
        <w:rPr>
          <w:rFonts w:ascii="Corbel" w:hAnsi="Corbel"/>
        </w:rPr>
        <w:t>Affordable Housing Site / Tool</w:t>
      </w:r>
    </w:p>
    <w:p w14:paraId="78C170D9" w14:textId="2CFAC17D"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B458FB">
        <w:rPr>
          <w:rFonts w:ascii="Corbel" w:hAnsi="Corbel"/>
        </w:rPr>
        <w:t>200</w:t>
      </w:r>
      <w:r w:rsidR="00DF2229" w:rsidRPr="00AE1C85">
        <w:rPr>
          <w:rFonts w:ascii="Corbel" w:hAnsi="Corbel"/>
        </w:rPr>
        <w:t>,000.00</w:t>
      </w:r>
    </w:p>
    <w:p w14:paraId="6C3F9F02" w14:textId="184C36D1"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B458FB">
        <w:rPr>
          <w:rFonts w:ascii="Corbel" w:hAnsi="Corbel"/>
        </w:rPr>
        <w:t xml:space="preserve">SG/PRC Catchment area – Central and </w:t>
      </w:r>
      <w:r w:rsidR="00521E1A">
        <w:rPr>
          <w:rFonts w:ascii="Corbel" w:hAnsi="Corbel"/>
        </w:rPr>
        <w:t xml:space="preserve">Western </w:t>
      </w:r>
      <w:r w:rsidR="00B458FB">
        <w:rPr>
          <w:rFonts w:ascii="Corbel" w:hAnsi="Corbel"/>
        </w:rPr>
        <w:t>section</w:t>
      </w:r>
      <w:r w:rsidR="00592017">
        <w:rPr>
          <w:rFonts w:ascii="Corbel" w:hAnsi="Corbel"/>
        </w:rPr>
        <w:t xml:space="preserve"> preferred</w:t>
      </w:r>
    </w:p>
    <w:p w14:paraId="7D5C6962" w14:textId="43F0B181" w:rsidR="00AE1C85" w:rsidRDefault="00AE1C85" w:rsidP="0832C5EF">
      <w:pPr>
        <w:ind w:left="2880" w:hanging="2880"/>
        <w:contextualSpacing/>
        <w:rPr>
          <w:rFonts w:ascii="Corbel" w:hAnsi="Corbel"/>
          <w:highlight w:val="yellow"/>
        </w:rPr>
      </w:pPr>
      <w:r w:rsidRPr="0832C5EF">
        <w:rPr>
          <w:rFonts w:ascii="Corbel" w:hAnsi="Corbel"/>
          <w:b/>
          <w:bCs/>
        </w:rPr>
        <w:t>Development Timeline:</w:t>
      </w:r>
      <w:r>
        <w:tab/>
      </w:r>
      <w:r w:rsidR="004E18EC" w:rsidRPr="0832C5EF">
        <w:rPr>
          <w:rFonts w:ascii="Corbel" w:hAnsi="Corbel"/>
        </w:rPr>
        <w:t xml:space="preserve">The site should be ready </w:t>
      </w:r>
      <w:r w:rsidR="4D1E2791" w:rsidRPr="0832C5EF">
        <w:rPr>
          <w:rFonts w:ascii="Corbel" w:hAnsi="Corbel"/>
        </w:rPr>
        <w:t>by January 31, 2026</w:t>
      </w:r>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30A9E5F5" w14:textId="2675D38C" w:rsidR="0007461E" w:rsidRDefault="00B81C0D" w:rsidP="00AE1C85">
      <w:pPr>
        <w:contextualSpacing/>
        <w:rPr>
          <w:rFonts w:ascii="Corbel" w:hAnsi="Corbel"/>
        </w:rPr>
      </w:pPr>
      <w:r w:rsidRPr="0832C5EF">
        <w:rPr>
          <w:rFonts w:ascii="Corbel" w:hAnsi="Corbel"/>
        </w:rPr>
        <w:t xml:space="preserve">Based on our needs survey there is a need to develop resources in the affordable housing arena.  For SG/PRC we are seeking the development of digital </w:t>
      </w:r>
      <w:r w:rsidR="5327BA82" w:rsidRPr="0832C5EF">
        <w:rPr>
          <w:rFonts w:ascii="Corbel" w:hAnsi="Corbel"/>
        </w:rPr>
        <w:t>tools or</w:t>
      </w:r>
      <w:r w:rsidRPr="0832C5EF">
        <w:rPr>
          <w:rFonts w:ascii="Corbel" w:hAnsi="Corbel"/>
        </w:rPr>
        <w:t xml:space="preserve"> </w:t>
      </w:r>
      <w:proofErr w:type="gramStart"/>
      <w:r w:rsidR="5A85EDB1" w:rsidRPr="0832C5EF">
        <w:rPr>
          <w:rFonts w:ascii="Corbel" w:hAnsi="Corbel"/>
        </w:rPr>
        <w:t>site</w:t>
      </w:r>
      <w:proofErr w:type="gramEnd"/>
      <w:r w:rsidR="5A85EDB1" w:rsidRPr="0832C5EF">
        <w:rPr>
          <w:rFonts w:ascii="Corbel" w:hAnsi="Corbel"/>
        </w:rPr>
        <w:t xml:space="preserve"> to</w:t>
      </w:r>
      <w:r w:rsidRPr="0832C5EF">
        <w:rPr>
          <w:rFonts w:ascii="Corbel" w:hAnsi="Corbel"/>
        </w:rPr>
        <w:t xml:space="preserve"> assist with the following: Housing Lottery System: A digital system for managing housing applications and conducting lotteries. This system will enable application submission and selection of tenants.  Navigation </w:t>
      </w:r>
      <w:r w:rsidR="17546E69" w:rsidRPr="0832C5EF">
        <w:rPr>
          <w:rFonts w:ascii="Corbel" w:hAnsi="Corbel"/>
        </w:rPr>
        <w:t>site:</w:t>
      </w:r>
      <w:r w:rsidRPr="0832C5EF">
        <w:rPr>
          <w:rFonts w:ascii="Corbel" w:hAnsi="Corbel"/>
        </w:rPr>
        <w:t xml:space="preserve"> A public-facing site to provide housing resources and information, as well </w:t>
      </w:r>
      <w:r w:rsidR="24C7393C" w:rsidRPr="0832C5EF">
        <w:rPr>
          <w:rFonts w:ascii="Corbel" w:hAnsi="Corbel"/>
        </w:rPr>
        <w:t>as resource</w:t>
      </w:r>
      <w:r w:rsidRPr="0832C5EF">
        <w:rPr>
          <w:rFonts w:ascii="Corbel" w:hAnsi="Corbel"/>
        </w:rPr>
        <w:t xml:space="preserve"> guides for our staff.  It can also serve as an internal resource navigation tool so that staff can find resources to help individuals and families with </w:t>
      </w:r>
      <w:r w:rsidR="5B2460DB" w:rsidRPr="0832C5EF">
        <w:rPr>
          <w:rFonts w:ascii="Corbel" w:hAnsi="Corbel"/>
        </w:rPr>
        <w:t>their housing</w:t>
      </w:r>
      <w:r w:rsidRPr="0832C5EF">
        <w:rPr>
          <w:rFonts w:ascii="Corbel" w:hAnsi="Corbel"/>
        </w:rPr>
        <w:t xml:space="preserve"> and related needs. Housing Census: A system to track and manage open units across SGPRC facilities and assign individuals served to available </w:t>
      </w:r>
      <w:r w:rsidR="00D47D89" w:rsidRPr="0832C5EF">
        <w:rPr>
          <w:rFonts w:ascii="Corbel" w:hAnsi="Corbel"/>
        </w:rPr>
        <w:t xml:space="preserve">units. </w:t>
      </w:r>
    </w:p>
    <w:p w14:paraId="60F133D5" w14:textId="77777777" w:rsidR="00B458FB" w:rsidRDefault="00B458FB" w:rsidP="00AE1C85">
      <w:pPr>
        <w:contextualSpacing/>
        <w:rPr>
          <w:rFonts w:ascii="Corbel" w:hAnsi="Corbel"/>
        </w:rPr>
      </w:pPr>
    </w:p>
    <w:p w14:paraId="0A40E30A" w14:textId="09F0E840" w:rsidR="0007461E" w:rsidRDefault="0007461E" w:rsidP="00AE1C85">
      <w:pPr>
        <w:contextualSpacing/>
        <w:rPr>
          <w:rFonts w:ascii="Corbel" w:hAnsi="Corbel"/>
        </w:rPr>
      </w:pPr>
      <w:r>
        <w:rPr>
          <w:rFonts w:ascii="Corbel" w:hAnsi="Corbel"/>
        </w:rPr>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e.g.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4AAC2395" w14:textId="423D5BC8" w:rsidR="00C4561F" w:rsidRPr="00A40EAD" w:rsidRDefault="000269C5" w:rsidP="00A40EAD">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r w:rsidR="00592017" w:rsidRPr="00A40EAD">
        <w:rPr>
          <w:rFonts w:ascii="Corbel" w:hAnsi="Corbel"/>
        </w:rPr>
        <w:t xml:space="preserve"> </w:t>
      </w:r>
    </w:p>
    <w:p w14:paraId="0B76FD63" w14:textId="0EA84069" w:rsidR="00C4561F" w:rsidRDefault="00B458FB" w:rsidP="00B7211C">
      <w:pPr>
        <w:pStyle w:val="ListParagraph"/>
        <w:numPr>
          <w:ilvl w:val="0"/>
          <w:numId w:val="2"/>
        </w:numPr>
        <w:rPr>
          <w:rFonts w:ascii="Corbel" w:hAnsi="Corbel"/>
        </w:rPr>
      </w:pPr>
      <w:r>
        <w:rPr>
          <w:rFonts w:ascii="Corbel" w:hAnsi="Corbel"/>
        </w:rPr>
        <w:t>Operating a similar program</w:t>
      </w:r>
    </w:p>
    <w:p w14:paraId="28A13418" w14:textId="5C1B0068" w:rsidR="00C4561F" w:rsidRDefault="00C4561F" w:rsidP="00C4561F">
      <w:pPr>
        <w:contextualSpacing/>
        <w:rPr>
          <w:rFonts w:ascii="Corbel" w:hAnsi="Corbel"/>
        </w:rPr>
      </w:pPr>
      <w:r w:rsidRPr="0832C5EF">
        <w:rPr>
          <w:rFonts w:ascii="Corbel" w:hAnsi="Corbel"/>
        </w:rPr>
        <w:t xml:space="preserve">The service provider </w:t>
      </w:r>
      <w:r w:rsidRPr="0832C5EF">
        <w:rPr>
          <w:rFonts w:ascii="Corbel" w:hAnsi="Corbel"/>
          <w:u w:val="single"/>
        </w:rPr>
        <w:t xml:space="preserve">must be able to work collaboratively </w:t>
      </w:r>
      <w:r w:rsidRPr="0832C5EF">
        <w:rPr>
          <w:rFonts w:ascii="Corbel" w:hAnsi="Corbel"/>
        </w:rPr>
        <w:t>with others in a multi-agency</w:t>
      </w:r>
      <w:r w:rsidR="00564AE2" w:rsidRPr="0832C5EF">
        <w:rPr>
          <w:rFonts w:ascii="Corbel" w:hAnsi="Corbel"/>
        </w:rPr>
        <w:t xml:space="preserve"> </w:t>
      </w:r>
      <w:r w:rsidR="12237667" w:rsidRPr="0832C5EF">
        <w:rPr>
          <w:rFonts w:ascii="Corbel" w:hAnsi="Corbel"/>
        </w:rPr>
        <w:t>/, interdisciplinary</w:t>
      </w:r>
      <w:r w:rsidRPr="0832C5EF">
        <w:rPr>
          <w:rFonts w:ascii="Corbel" w:hAnsi="Corbel"/>
        </w:rPr>
        <w:t xml:space="preserve"> </w:t>
      </w:r>
      <w:r w:rsidR="29C1D9CC" w:rsidRPr="0832C5EF">
        <w:rPr>
          <w:rFonts w:ascii="Corbel" w:hAnsi="Corbel"/>
        </w:rPr>
        <w:t>configuration.</w:t>
      </w:r>
    </w:p>
    <w:p w14:paraId="64BCB741" w14:textId="77777777" w:rsidR="0055472A" w:rsidRDefault="0055472A"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46F3975D" w:rsidR="00C4561F" w:rsidRPr="00EF2416" w:rsidRDefault="0055472A" w:rsidP="00EF2416">
      <w:pPr>
        <w:pStyle w:val="ListParagraph"/>
        <w:numPr>
          <w:ilvl w:val="0"/>
          <w:numId w:val="21"/>
        </w:numPr>
        <w:ind w:left="720"/>
        <w:rPr>
          <w:rFonts w:ascii="Corbel" w:hAnsi="Corbel"/>
        </w:rPr>
      </w:pPr>
      <w:r>
        <w:rPr>
          <w:rFonts w:ascii="Corbel" w:hAnsi="Corbel"/>
        </w:rPr>
        <w:t xml:space="preserve">The service </w:t>
      </w:r>
      <w:proofErr w:type="gramStart"/>
      <w:r>
        <w:rPr>
          <w:rFonts w:ascii="Corbel" w:hAnsi="Corbel"/>
        </w:rPr>
        <w:t>will may</w:t>
      </w:r>
      <w:proofErr w:type="gramEnd"/>
      <w:r>
        <w:rPr>
          <w:rFonts w:ascii="Corbel" w:hAnsi="Corbel"/>
        </w:rPr>
        <w:t xml:space="preserve"> eventually require </w:t>
      </w:r>
      <w:proofErr w:type="spellStart"/>
      <w:r w:rsidR="00C4561F" w:rsidRPr="00EF2416">
        <w:rPr>
          <w:rFonts w:ascii="Corbel" w:hAnsi="Corbel"/>
        </w:rPr>
        <w:t>vendorization</w:t>
      </w:r>
      <w:proofErr w:type="spellEnd"/>
      <w:r w:rsidR="00C4561F" w:rsidRPr="00EF2416">
        <w:rPr>
          <w:rFonts w:ascii="Corbel" w:hAnsi="Corbel"/>
        </w:rPr>
        <w:t xml:space="preserve"> by SG/</w:t>
      </w:r>
      <w:proofErr w:type="gramStart"/>
      <w:r w:rsidR="00C4561F" w:rsidRPr="00EF2416">
        <w:rPr>
          <w:rFonts w:ascii="Corbel" w:hAnsi="Corbel"/>
        </w:rPr>
        <w:t>PRC;</w:t>
      </w:r>
      <w:proofErr w:type="gramEnd"/>
    </w:p>
    <w:p w14:paraId="5C1D3C0E" w14:textId="77777777" w:rsidR="0054260F" w:rsidRDefault="0054260F" w:rsidP="00C4561F">
      <w:pPr>
        <w:pStyle w:val="ListParagraph"/>
        <w:numPr>
          <w:ilvl w:val="0"/>
          <w:numId w:val="3"/>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w:t>
      </w:r>
      <w:proofErr w:type="gramStart"/>
      <w:r>
        <w:rPr>
          <w:rFonts w:ascii="Corbel" w:hAnsi="Corbel"/>
        </w:rPr>
        <w:t>line</w:t>
      </w:r>
      <w:proofErr w:type="gramEnd"/>
      <w:r>
        <w:rPr>
          <w:rFonts w:ascii="Corbel" w:hAnsi="Corbel"/>
        </w:rPr>
        <w:t xml:space="preserve"> and provide necessary information for verification.</w:t>
      </w:r>
    </w:p>
    <w:p w14:paraId="6895D3AE" w14:textId="1A103DB8" w:rsidR="00A3296F" w:rsidRPr="00A3296F" w:rsidRDefault="00A3296F" w:rsidP="0832C5EF">
      <w:pPr>
        <w:rPr>
          <w:rFonts w:ascii="Corbel" w:hAnsi="Corbel"/>
          <w:highlight w:val="yellow"/>
        </w:rPr>
      </w:pPr>
      <w:r w:rsidRPr="0832C5EF">
        <w:rPr>
          <w:rFonts w:ascii="Corbel" w:hAnsi="Corbel"/>
          <w:b/>
          <w:bCs/>
        </w:rPr>
        <w:lastRenderedPageBreak/>
        <w:t xml:space="preserve">Deadline of Submission: </w:t>
      </w:r>
      <w:r w:rsidRPr="0832C5EF">
        <w:rPr>
          <w:rFonts w:ascii="Corbel" w:hAnsi="Corbel"/>
        </w:rPr>
        <w:t>Proposals must be received at SG/PRC by</w:t>
      </w:r>
      <w:r w:rsidR="00EF2416" w:rsidRPr="0832C5EF">
        <w:rPr>
          <w:rFonts w:ascii="Corbel" w:hAnsi="Corbel"/>
        </w:rPr>
        <w:t xml:space="preserve"> 4:00 p.m. on </w:t>
      </w:r>
      <w:r w:rsidR="761FF6B3" w:rsidRPr="0832C5EF">
        <w:rPr>
          <w:rFonts w:ascii="Corbel" w:hAnsi="Corbel"/>
          <w:highlight w:val="yellow"/>
        </w:rPr>
        <w:t>January 6, 2025.</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w:t>
      </w:r>
      <w:proofErr w:type="gramStart"/>
      <w:r>
        <w:rPr>
          <w:rFonts w:ascii="Corbel" w:hAnsi="Corbel"/>
        </w:rPr>
        <w:t>or</w:t>
      </w:r>
      <w:proofErr w:type="gramEnd"/>
      <w:r>
        <w:rPr>
          <w:rFonts w:ascii="Corbel" w:hAnsi="Corbel"/>
        </w:rPr>
        <w:t xml:space="preserve"> contract for services or supports. SG/PRC may elect to fund all, part, or none of the project, depending on </w:t>
      </w:r>
      <w:proofErr w:type="gramStart"/>
      <w:r>
        <w:rPr>
          <w:rFonts w:ascii="Corbel" w:hAnsi="Corbel"/>
        </w:rPr>
        <w:t>funding</w:t>
      </w:r>
      <w:proofErr w:type="gramEnd"/>
      <w:r>
        <w:rPr>
          <w:rFonts w:ascii="Corbel" w:hAnsi="Corbel"/>
        </w:rPr>
        <w:t xml:space="preserve"> availability as approved by the Department of Developmental Services and the quality of the proposals received.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79BE3044" w14:textId="72F170C5" w:rsidR="000E120F"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r w:rsidR="00E7016E">
        <w:rPr>
          <w:rFonts w:ascii="Corbel" w:hAnsi="Corbel"/>
        </w:rPr>
        <w:t>:</w:t>
      </w: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4"/>
        </w:numPr>
        <w:rPr>
          <w:rFonts w:ascii="Corbel" w:hAnsi="Corbel"/>
          <w:b/>
        </w:rPr>
      </w:pPr>
      <w:r>
        <w:rPr>
          <w:rFonts w:ascii="Corbel" w:hAnsi="Corbel"/>
        </w:rPr>
        <w:t>A proven history of financial responsibility, stability and soundness</w:t>
      </w:r>
    </w:p>
    <w:p w14:paraId="1C51DA06" w14:textId="053AF367" w:rsidR="00D91619" w:rsidRPr="00D91619" w:rsidRDefault="00D91619" w:rsidP="00D91619">
      <w:pPr>
        <w:pStyle w:val="ListParagraph"/>
        <w:numPr>
          <w:ilvl w:val="0"/>
          <w:numId w:val="4"/>
        </w:numPr>
        <w:rPr>
          <w:rFonts w:ascii="Corbel" w:hAnsi="Corbel"/>
          <w:b/>
        </w:rPr>
      </w:pPr>
      <w:r>
        <w:rPr>
          <w:rFonts w:ascii="Corbel" w:hAnsi="Corbel"/>
        </w:rPr>
        <w:t>A proven history demonstrating the ability to provide direct services</w:t>
      </w:r>
      <w:r w:rsidR="00E7016E">
        <w:rPr>
          <w:rFonts w:ascii="Corbel" w:hAnsi="Corbel"/>
        </w:rPr>
        <w:t xml:space="preserve"> as outlined in the RFP</w:t>
      </w:r>
    </w:p>
    <w:p w14:paraId="0B25E74F" w14:textId="77777777" w:rsidR="00D91619" w:rsidRPr="00D91619" w:rsidRDefault="00D91619" w:rsidP="00D91619">
      <w:pPr>
        <w:pStyle w:val="ListParagraph"/>
        <w:numPr>
          <w:ilvl w:val="0"/>
          <w:numId w:val="4"/>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4"/>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4"/>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4"/>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w:t>
      </w:r>
      <w:proofErr w:type="gramStart"/>
      <w:r>
        <w:rPr>
          <w:rFonts w:ascii="Corbel" w:hAnsi="Corbel"/>
        </w:rPr>
        <w:t>per</w:t>
      </w:r>
      <w:proofErr w:type="gramEnd"/>
      <w:r>
        <w:rPr>
          <w:rFonts w:ascii="Corbel" w:hAnsi="Corbel"/>
        </w:rPr>
        <w:t xml:space="preserve"> Title 17, Section 54500. Applicants, including members of </w:t>
      </w:r>
      <w:proofErr w:type="gramStart"/>
      <w:r>
        <w:rPr>
          <w:rFonts w:ascii="Corbel" w:hAnsi="Corbel"/>
        </w:rPr>
        <w:t>governing</w:t>
      </w:r>
      <w:proofErr w:type="gramEnd"/>
      <w:r>
        <w:rPr>
          <w:rFonts w:ascii="Corbel" w:hAnsi="Corbel"/>
        </w:rPr>
        <w:t xml:space="preserve"> </w:t>
      </w:r>
      <w:proofErr w:type="gramStart"/>
      <w:r>
        <w:rPr>
          <w:rFonts w:ascii="Corbel" w:hAnsi="Corbel"/>
        </w:rPr>
        <w:t>boards</w:t>
      </w:r>
      <w:proofErr w:type="gramEnd"/>
      <w:r>
        <w:rPr>
          <w:rFonts w:ascii="Corbel" w:hAnsi="Corbel"/>
        </w:rPr>
        <w:t xml:space="preserve">,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35B6FC4F" w:rsidR="00110339" w:rsidRDefault="00110339" w:rsidP="00110339">
      <w:pPr>
        <w:spacing w:after="0"/>
        <w:rPr>
          <w:rFonts w:ascii="Corbel" w:hAnsi="Corbel"/>
        </w:rPr>
      </w:pPr>
      <w:r>
        <w:rPr>
          <w:rFonts w:ascii="Corbel" w:hAnsi="Corbel"/>
        </w:rPr>
        <w:t xml:space="preserve">The contracts for the project will require an agreement that the grantee will provide, at </w:t>
      </w:r>
      <w:proofErr w:type="gramStart"/>
      <w:r>
        <w:rPr>
          <w:rFonts w:ascii="Corbel" w:hAnsi="Corbel"/>
        </w:rPr>
        <w:t>minimum</w:t>
      </w:r>
      <w:proofErr w:type="gramEnd"/>
      <w:r>
        <w:rPr>
          <w:rFonts w:ascii="Corbel" w:hAnsi="Corbel"/>
        </w:rPr>
        <w:t xml:space="preserve">, 120 months (ten years) of continuous </w:t>
      </w:r>
      <w:proofErr w:type="gramStart"/>
      <w:r w:rsidR="00592017">
        <w:rPr>
          <w:rFonts w:ascii="Corbel" w:hAnsi="Corbel"/>
        </w:rPr>
        <w:t>services</w:t>
      </w:r>
      <w:proofErr w:type="gramEnd"/>
      <w:r>
        <w:rPr>
          <w:rFonts w:ascii="Corbel" w:hAnsi="Corbel"/>
        </w:rPr>
        <w:t xml:space="preserve">, based upon the date of the first </w:t>
      </w:r>
      <w:r w:rsidR="00592017">
        <w:rPr>
          <w:rFonts w:ascii="Corbel" w:hAnsi="Corbel"/>
        </w:rPr>
        <w:t>placement</w:t>
      </w:r>
      <w:r>
        <w:rPr>
          <w:rFonts w:ascii="Corbel" w:hAnsi="Corbel"/>
        </w:rPr>
        <w:t xml:space="preserve">.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date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6"/>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6"/>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73F53C69" w14:textId="77777777" w:rsidR="00F2130F" w:rsidRDefault="00F2130F" w:rsidP="00F2130F">
      <w:pPr>
        <w:pStyle w:val="ListParagraph"/>
        <w:spacing w:after="0"/>
        <w:ind w:left="768"/>
        <w:rPr>
          <w:rFonts w:ascii="Corbel" w:hAnsi="Corbel"/>
        </w:rPr>
      </w:pPr>
    </w:p>
    <w:p w14:paraId="0B13F261" w14:textId="77777777" w:rsidR="00654511" w:rsidRDefault="00654511"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77777777" w:rsidR="00165051" w:rsidRDefault="00165051" w:rsidP="00165051">
      <w:pPr>
        <w:spacing w:after="0"/>
        <w:rPr>
          <w:rFonts w:ascii="Corbel" w:hAnsi="Corbel"/>
        </w:rPr>
      </w:pPr>
      <w:r>
        <w:rPr>
          <w:rFonts w:ascii="Corbel" w:hAnsi="Corbel"/>
        </w:rPr>
        <w:t xml:space="preserve">Under the following conditions, </w:t>
      </w:r>
      <w:proofErr w:type="gramStart"/>
      <w:r>
        <w:rPr>
          <w:rFonts w:ascii="Corbel" w:hAnsi="Corbel"/>
        </w:rPr>
        <w:t>and</w:t>
      </w:r>
      <w:proofErr w:type="gramEnd"/>
      <w:r>
        <w:rPr>
          <w:rFonts w:ascii="Corbel" w:hAnsi="Corbel"/>
        </w:rPr>
        <w:t xml:space="preserve"> individual or entity is ineligible to be regional center </w:t>
      </w:r>
      <w:proofErr w:type="gramStart"/>
      <w:r>
        <w:rPr>
          <w:rFonts w:ascii="Corbel" w:hAnsi="Corbel"/>
        </w:rPr>
        <w:t>vendor, and</w:t>
      </w:r>
      <w:proofErr w:type="gramEnd"/>
      <w:r>
        <w:rPr>
          <w:rFonts w:ascii="Corbel" w:hAnsi="Corbel"/>
        </w:rPr>
        <w:t xml:space="preserve">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7"/>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7"/>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77777777" w:rsidR="004A09B9" w:rsidRDefault="004A09B9" w:rsidP="004A09B9">
      <w:pPr>
        <w:spacing w:after="0"/>
      </w:pPr>
      <w:r>
        <w:t xml:space="preserve">All proposals received by the deadline will undergo </w:t>
      </w:r>
      <w:proofErr w:type="gramStart"/>
      <w:r>
        <w:t>a preliminary</w:t>
      </w:r>
      <w:proofErr w:type="gramEnd"/>
      <w:r>
        <w:t xml:space="preserve"> screening. </w:t>
      </w:r>
      <w:proofErr w:type="gramStart"/>
      <w:r>
        <w:t>Late</w:t>
      </w:r>
      <w:proofErr w:type="gramEnd"/>
      <w:r>
        <w:t xml:space="preserve"> incomplete applications will </w:t>
      </w:r>
      <w:proofErr w:type="gramStart"/>
      <w:r>
        <w:t>be not</w:t>
      </w:r>
      <w:proofErr w:type="gramEnd"/>
      <w:r>
        <w:t xml:space="preserve">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8"/>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8"/>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8"/>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8"/>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w:t>
      </w:r>
      <w:proofErr w:type="gramStart"/>
      <w:r w:rsidRPr="004A09B9">
        <w:rPr>
          <w:rFonts w:ascii="Corbel" w:hAnsi="Corbel"/>
        </w:rPr>
        <w:t>for</w:t>
      </w:r>
      <w:proofErr w:type="gramEnd"/>
      <w:r w:rsidRPr="004A09B9">
        <w:rPr>
          <w:rFonts w:ascii="Corbel" w:hAnsi="Corbel"/>
        </w:rPr>
        <w:t xml:space="preserve"> all finalists. All finalists will be required to complete and submit a budget and financial statement(s). (Please see </w:t>
      </w:r>
      <w:proofErr w:type="gramStart"/>
      <w:r w:rsidRPr="004A09B9">
        <w:rPr>
          <w:rFonts w:ascii="Corbel" w:hAnsi="Corbel"/>
        </w:rPr>
        <w:t>section</w:t>
      </w:r>
      <w:proofErr w:type="gramEnd"/>
      <w:r w:rsidRPr="004A09B9">
        <w:rPr>
          <w:rFonts w:ascii="Corbel" w:hAnsi="Corbel"/>
        </w:rPr>
        <w:t xml:space="preserve">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w:t>
      </w:r>
      <w:proofErr w:type="gramStart"/>
      <w:r w:rsidRPr="004A09B9">
        <w:rPr>
          <w:rFonts w:ascii="Corbel" w:hAnsi="Corbel"/>
        </w:rPr>
        <w:t>award</w:t>
      </w:r>
      <w:proofErr w:type="gramEnd"/>
      <w:r w:rsidRPr="004A09B9">
        <w:rPr>
          <w:rFonts w:ascii="Corbel" w:hAnsi="Corbel"/>
        </w:rPr>
        <w:t xml:space="preserve">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34E5D583" w:rsidR="00F2130F" w:rsidRDefault="00F2130F" w:rsidP="00F2130F">
      <w:pPr>
        <w:pStyle w:val="ListParagraph"/>
        <w:numPr>
          <w:ilvl w:val="0"/>
          <w:numId w:val="9"/>
        </w:numPr>
        <w:spacing w:after="0"/>
        <w:rPr>
          <w:rFonts w:ascii="Corbel" w:hAnsi="Corbel"/>
        </w:rPr>
      </w:pPr>
      <w:r w:rsidRPr="00F2130F">
        <w:rPr>
          <w:rFonts w:ascii="Corbel" w:hAnsi="Corbel"/>
        </w:rPr>
        <w:t>Development of Service Design: The selected applicant</w:t>
      </w:r>
      <w:r w:rsidR="00423480">
        <w:rPr>
          <w:rFonts w:ascii="Corbel" w:hAnsi="Corbel"/>
        </w:rPr>
        <w:t xml:space="preserve"> may</w:t>
      </w:r>
      <w:r w:rsidRPr="00F2130F">
        <w:rPr>
          <w:rFonts w:ascii="Corbel" w:hAnsi="Corbel"/>
        </w:rPr>
        <w:t xml:space="preserve"> be required to complete a </w:t>
      </w:r>
      <w:r>
        <w:rPr>
          <w:rFonts w:ascii="Corbel" w:hAnsi="Corbel"/>
        </w:rPr>
        <w:t xml:space="preserve">service design within </w:t>
      </w:r>
      <w:proofErr w:type="gramStart"/>
      <w:r w:rsidR="003D3CB1">
        <w:rPr>
          <w:rFonts w:ascii="Corbel" w:hAnsi="Corbel"/>
        </w:rPr>
        <w:t xml:space="preserve">ninety </w:t>
      </w:r>
      <w:r>
        <w:rPr>
          <w:rFonts w:ascii="Corbel" w:hAnsi="Corbel"/>
        </w:rPr>
        <w:t xml:space="preserve"> (</w:t>
      </w:r>
      <w:proofErr w:type="gramEnd"/>
      <w:r w:rsidR="003D3CB1">
        <w:rPr>
          <w:rFonts w:ascii="Corbel" w:hAnsi="Corbel"/>
        </w:rPr>
        <w:t>9</w:t>
      </w:r>
      <w:r>
        <w:rPr>
          <w:rFonts w:ascii="Corbel" w:hAnsi="Corbel"/>
        </w:rPr>
        <w:t>0</w:t>
      </w:r>
      <w:r w:rsidRPr="00F2130F">
        <w:rPr>
          <w:rFonts w:ascii="Corbel" w:hAnsi="Corbel"/>
        </w:rPr>
        <w:t xml:space="preserve">) </w:t>
      </w:r>
      <w:proofErr w:type="gramStart"/>
      <w:r w:rsidRPr="00F2130F">
        <w:rPr>
          <w:rFonts w:ascii="Corbel" w:hAnsi="Corbel"/>
        </w:rPr>
        <w:t>days of award</w:t>
      </w:r>
      <w:proofErr w:type="gramEnd"/>
      <w:r w:rsidRPr="00F2130F">
        <w:rPr>
          <w:rFonts w:ascii="Corbel" w:hAnsi="Corbel"/>
        </w:rPr>
        <w:t xml:space="preserve"> of the contract. </w:t>
      </w:r>
    </w:p>
    <w:p w14:paraId="42E7FD6F" w14:textId="77777777" w:rsidR="00F2130F" w:rsidRDefault="00F2130F" w:rsidP="00F2130F">
      <w:pPr>
        <w:pStyle w:val="ListParagraph"/>
        <w:numPr>
          <w:ilvl w:val="0"/>
          <w:numId w:val="9"/>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358CCE83" w14:textId="77777777" w:rsidR="00AA606E" w:rsidRDefault="00AA606E" w:rsidP="00165051">
      <w:pPr>
        <w:spacing w:after="0"/>
        <w:rPr>
          <w:rFonts w:ascii="Corbel" w:hAnsi="Corbel"/>
        </w:rPr>
      </w:pPr>
    </w:p>
    <w:p w14:paraId="762C6488" w14:textId="77777777" w:rsidR="00AA606E" w:rsidRDefault="00AA606E"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3"/>
        </w:numPr>
        <w:spacing w:after="0"/>
        <w:rPr>
          <w:rFonts w:ascii="Corbel" w:hAnsi="Corbel"/>
        </w:rPr>
      </w:pPr>
      <w:r>
        <w:rPr>
          <w:rFonts w:ascii="Corbel" w:hAnsi="Corbel"/>
          <w:b/>
        </w:rPr>
        <w:t>Required Proposal Documents</w:t>
      </w:r>
    </w:p>
    <w:p w14:paraId="7F871409" w14:textId="51895ECE"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w:t>
      </w:r>
      <w:proofErr w:type="gramStart"/>
      <w:r w:rsidRPr="007C39DF">
        <w:rPr>
          <w:rFonts w:ascii="Corbel" w:hAnsi="Corbel"/>
        </w:rPr>
        <w:t>information</w:t>
      </w:r>
      <w:proofErr w:type="gramEnd"/>
      <w:r w:rsidRPr="007C39DF">
        <w:rPr>
          <w:rFonts w:ascii="Corbel" w:hAnsi="Corbel"/>
        </w:rPr>
        <w:t xml:space="preserve">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2"/>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2"/>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2"/>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2"/>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2"/>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2"/>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D885409" w14:textId="49B646DC" w:rsidR="00D72E51" w:rsidRDefault="00D72E51" w:rsidP="00893B14">
      <w:pPr>
        <w:pStyle w:val="ListParagraph"/>
        <w:spacing w:after="0"/>
        <w:ind w:left="360"/>
        <w:rPr>
          <w:rFonts w:ascii="Corbel" w:hAnsi="Corbel"/>
        </w:rPr>
      </w:pPr>
    </w:p>
    <w:p w14:paraId="70C93FE8" w14:textId="73A5AD40" w:rsidR="00CA1AD6" w:rsidRDefault="00CA1AD6" w:rsidP="00893B14">
      <w:pPr>
        <w:pStyle w:val="ListParagraph"/>
        <w:spacing w:after="0"/>
        <w:ind w:left="360"/>
        <w:rPr>
          <w:rFonts w:ascii="Corbel" w:hAnsi="Corbel"/>
        </w:rPr>
      </w:pPr>
    </w:p>
    <w:p w14:paraId="35F467C3" w14:textId="7C3D72E3" w:rsidR="00CA1AD6" w:rsidRDefault="00CA1AD6"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3"/>
        </w:numPr>
        <w:spacing w:after="0"/>
        <w:rPr>
          <w:rFonts w:ascii="Corbel" w:hAnsi="Corbel"/>
        </w:rPr>
      </w:pPr>
      <w:r w:rsidRPr="0067424F">
        <w:rPr>
          <w:rFonts w:ascii="Corbel" w:hAnsi="Corbel"/>
          <w:b/>
        </w:rPr>
        <w:t>Mission, Vision and Value Statements</w:t>
      </w:r>
      <w:r>
        <w:rPr>
          <w:rFonts w:ascii="Corbel" w:hAnsi="Corbel"/>
        </w:rPr>
        <w:t>:</w:t>
      </w:r>
    </w:p>
    <w:p w14:paraId="64F48092" w14:textId="72411CC0" w:rsidR="000A2C6F" w:rsidRDefault="000A2C6F" w:rsidP="000A2C6F">
      <w:pPr>
        <w:spacing w:after="0"/>
        <w:ind w:left="360"/>
      </w:pPr>
      <w:r>
        <w:t xml:space="preserve">Provide the </w:t>
      </w:r>
      <w:proofErr w:type="gramStart"/>
      <w:r>
        <w:t>agency</w:t>
      </w:r>
      <w:proofErr w:type="gramEnd"/>
      <w:r>
        <w:t xml:space="preserve"> MVV statements and how these were developed for your agency. </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3"/>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5E349F7A" w:rsidR="000A2C6F" w:rsidRDefault="000A2C6F" w:rsidP="000A2C6F">
      <w:pPr>
        <w:pStyle w:val="ListParagraph"/>
        <w:spacing w:after="0"/>
        <w:ind w:left="360"/>
        <w:rPr>
          <w:rFonts w:ascii="Corbel" w:hAnsi="Corbel"/>
        </w:rPr>
      </w:pPr>
      <w:r w:rsidRPr="00D72E51">
        <w:rPr>
          <w:rFonts w:ascii="Corbel" w:hAnsi="Corbel"/>
        </w:rPr>
        <w:t>Summarize education, experience, and knowledge of key personnel in providing services to the target population</w:t>
      </w:r>
      <w:r w:rsidR="008533B2">
        <w:rPr>
          <w:rFonts w:ascii="Corbel" w:hAnsi="Corbel"/>
        </w:rPr>
        <w:t xml:space="preserve"> or for the targeted service</w:t>
      </w:r>
      <w:r w:rsidR="003F6E2C">
        <w:rPr>
          <w:rFonts w:ascii="Corbel" w:hAnsi="Corbel"/>
        </w:rPr>
        <w:t>.</w:t>
      </w:r>
      <w:r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35A38F4E" w:rsidR="000A2C6F" w:rsidRDefault="000A2C6F" w:rsidP="000A2C6F">
      <w:pPr>
        <w:pStyle w:val="ListParagraph"/>
        <w:spacing w:after="0"/>
        <w:ind w:left="360"/>
        <w:rPr>
          <w:rFonts w:ascii="Corbel" w:hAnsi="Corbel"/>
        </w:rPr>
      </w:pPr>
      <w:r w:rsidRPr="00D72E51">
        <w:rPr>
          <w:rFonts w:ascii="Corbel" w:hAnsi="Corbel"/>
        </w:rPr>
        <w:t xml:space="preserve">Describe any experience you have had </w:t>
      </w:r>
      <w:r w:rsidR="002C30CB">
        <w:rPr>
          <w:rFonts w:ascii="Corbel" w:hAnsi="Corbel"/>
        </w:rPr>
        <w:t xml:space="preserve">proving a similar service.  </w:t>
      </w:r>
      <w:r w:rsidRPr="00D72E51">
        <w:rPr>
          <w:rFonts w:ascii="Corbel" w:hAnsi="Corbel"/>
        </w:rPr>
        <w:t xml:space="preserve">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3"/>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0C0475AB" w14:textId="77777777" w:rsidR="000A2C6F" w:rsidRDefault="000A2C6F" w:rsidP="000A2C6F">
      <w:pPr>
        <w:pStyle w:val="ListParagraph"/>
        <w:numPr>
          <w:ilvl w:val="1"/>
          <w:numId w:val="12"/>
        </w:numPr>
        <w:spacing w:after="0"/>
        <w:ind w:left="1080" w:hanging="720"/>
        <w:rPr>
          <w:rFonts w:ascii="Corbel" w:hAnsi="Corbel"/>
        </w:rPr>
      </w:pPr>
      <w:r w:rsidRPr="00D72E51">
        <w:rPr>
          <w:rFonts w:ascii="Corbel" w:hAnsi="Corbel"/>
        </w:rPr>
        <w:t xml:space="preserve">Provide a statement outlining </w:t>
      </w:r>
      <w:proofErr w:type="gramStart"/>
      <w:r w:rsidRPr="00D72E51">
        <w:rPr>
          <w:rFonts w:ascii="Corbel" w:hAnsi="Corbel"/>
        </w:rPr>
        <w:t>applicant’s</w:t>
      </w:r>
      <w:proofErr w:type="gramEnd"/>
      <w:r w:rsidRPr="00D72E51">
        <w:rPr>
          <w:rFonts w:ascii="Corbel" w:hAnsi="Corbel"/>
        </w:rPr>
        <w:t xml:space="preserve">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2"/>
        </w:numPr>
        <w:spacing w:after="0"/>
        <w:ind w:left="1080" w:hanging="720"/>
        <w:rPr>
          <w:rFonts w:ascii="Corbel" w:hAnsi="Corbel"/>
        </w:rPr>
      </w:pPr>
      <w:r w:rsidRPr="007C39DF">
        <w:rPr>
          <w:rFonts w:ascii="Corbel" w:hAnsi="Corbel"/>
        </w:rPr>
        <w:t xml:space="preserve">Provide examples of </w:t>
      </w:r>
      <w:proofErr w:type="gramStart"/>
      <w:r w:rsidRPr="007C39DF">
        <w:rPr>
          <w:rFonts w:ascii="Corbel" w:hAnsi="Corbel"/>
        </w:rPr>
        <w:t>applicant’s</w:t>
      </w:r>
      <w:proofErr w:type="gramEnd"/>
      <w:r w:rsidRPr="007C39DF">
        <w:rPr>
          <w:rFonts w:ascii="Corbel" w:hAnsi="Corbel"/>
        </w:rPr>
        <w:t xml:space="preserve">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2"/>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3"/>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38138040"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w:t>
      </w:r>
      <w:proofErr w:type="gramStart"/>
      <w:r w:rsidRPr="00AE1DB6">
        <w:rPr>
          <w:rFonts w:ascii="Corbel" w:hAnsi="Corbel"/>
        </w:rPr>
        <w:t>achievable</w:t>
      </w:r>
      <w:proofErr w:type="gramEnd"/>
      <w:r w:rsidRPr="00AE1DB6">
        <w:rPr>
          <w:rFonts w:ascii="Corbel" w:hAnsi="Corbel"/>
        </w:rPr>
        <w:t xml:space="preserve"> measurable, time-limited objectives that will result in obtaining </w:t>
      </w:r>
      <w:proofErr w:type="gramStart"/>
      <w:r w:rsidRPr="00AE1DB6">
        <w:rPr>
          <w:rFonts w:ascii="Corbel" w:hAnsi="Corbel"/>
        </w:rPr>
        <w:t>a submission</w:t>
      </w:r>
      <w:proofErr w:type="gramEnd"/>
      <w:r w:rsidRPr="00AE1DB6">
        <w:rPr>
          <w:rFonts w:ascii="Corbel" w:hAnsi="Corbel"/>
        </w:rPr>
        <w:t xml:space="preserve"> and approval of a final program design</w:t>
      </w:r>
      <w:r w:rsidR="00424891">
        <w:rPr>
          <w:rFonts w:ascii="Corbel" w:hAnsi="Corbel"/>
        </w:rPr>
        <w:t xml:space="preserve"> </w:t>
      </w:r>
      <w:r w:rsidRPr="00AE1DB6">
        <w:rPr>
          <w:rFonts w:ascii="Corbel" w:hAnsi="Corbel"/>
        </w:rPr>
        <w:t xml:space="preserve">and </w:t>
      </w:r>
      <w:r>
        <w:rPr>
          <w:rFonts w:ascii="Corbel" w:hAnsi="Corbel"/>
        </w:rPr>
        <w:t xml:space="preserve">activities related to the licensure and </w:t>
      </w:r>
      <w:r w:rsidR="00424891">
        <w:rPr>
          <w:rFonts w:ascii="Corbel" w:hAnsi="Corbel"/>
        </w:rPr>
        <w:t xml:space="preserve">program </w:t>
      </w:r>
      <w:r>
        <w:rPr>
          <w:rFonts w:ascii="Corbel" w:hAnsi="Corbel"/>
        </w:rPr>
        <w:t>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77A41D65" w14:textId="6E08A1ED" w:rsidR="00407E2C" w:rsidRDefault="00407E2C"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3"/>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3"/>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3"/>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3"/>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36E2D86C" w:rsidR="000A2C6F" w:rsidRDefault="000A2C6F" w:rsidP="000A2C6F">
      <w:pPr>
        <w:pStyle w:val="ListParagraph"/>
        <w:numPr>
          <w:ilvl w:val="1"/>
          <w:numId w:val="13"/>
        </w:numPr>
        <w:spacing w:after="0"/>
        <w:ind w:left="990" w:hanging="630"/>
        <w:rPr>
          <w:rFonts w:ascii="Corbel" w:hAnsi="Corbel"/>
        </w:rPr>
      </w:pPr>
      <w:r w:rsidRPr="00D03293">
        <w:rPr>
          <w:rFonts w:ascii="Corbel" w:hAnsi="Corbel"/>
        </w:rPr>
        <w:t xml:space="preserve">Describe roles of Licensee, </w:t>
      </w:r>
      <w:r w:rsidR="00407E2C">
        <w:rPr>
          <w:rFonts w:ascii="Corbel" w:hAnsi="Corbel"/>
        </w:rPr>
        <w:t>Program Director</w:t>
      </w:r>
      <w:r w:rsidRPr="00D03293">
        <w:rPr>
          <w:rFonts w:ascii="Corbel" w:hAnsi="Corbel"/>
        </w:rPr>
        <w:t xml:space="preserve">, additional staff, and proposed involved consultants. Provide qualifications </w:t>
      </w:r>
      <w:proofErr w:type="gramStart"/>
      <w:r w:rsidRPr="00D03293">
        <w:rPr>
          <w:rFonts w:ascii="Corbel" w:hAnsi="Corbel"/>
        </w:rPr>
        <w:t>of</w:t>
      </w:r>
      <w:proofErr w:type="gramEnd"/>
      <w:r w:rsidRPr="00D03293">
        <w:rPr>
          <w:rFonts w:ascii="Corbel" w:hAnsi="Corbel"/>
        </w:rPr>
        <w:t xml:space="preserve">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3"/>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1E377484" w:rsidR="000A2C6F" w:rsidRPr="005A53AA" w:rsidRDefault="000A2C6F" w:rsidP="000A2C6F">
      <w:pPr>
        <w:pStyle w:val="ListParagraph"/>
        <w:numPr>
          <w:ilvl w:val="1"/>
          <w:numId w:val="13"/>
        </w:numPr>
        <w:spacing w:after="0"/>
        <w:ind w:left="990" w:hanging="630"/>
        <w:rPr>
          <w:rFonts w:ascii="Corbel" w:hAnsi="Corbel"/>
          <w:b/>
        </w:rPr>
      </w:pPr>
      <w:r w:rsidRPr="005A53AA">
        <w:rPr>
          <w:rFonts w:ascii="Corbel" w:hAnsi="Corbel"/>
        </w:rPr>
        <w:t xml:space="preserve">Involve and plan for activities leading to </w:t>
      </w:r>
      <w:r w:rsidR="00522C14">
        <w:rPr>
          <w:rFonts w:ascii="Corbel" w:hAnsi="Corbel"/>
        </w:rPr>
        <w:t>development of the site / tools</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4EC8942D" w14:textId="77777777" w:rsidR="000A2C6F" w:rsidRPr="00342C8E" w:rsidRDefault="000A2C6F" w:rsidP="000A2C6F">
      <w:pPr>
        <w:pStyle w:val="ListParagraph"/>
        <w:numPr>
          <w:ilvl w:val="0"/>
          <w:numId w:val="13"/>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3"/>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2B4CDA33" w:rsidR="000A2C6F" w:rsidRPr="00342C8E" w:rsidRDefault="000A2C6F" w:rsidP="000A2C6F">
      <w:pPr>
        <w:pStyle w:val="ListParagraph"/>
        <w:numPr>
          <w:ilvl w:val="1"/>
          <w:numId w:val="13"/>
        </w:numPr>
        <w:spacing w:after="0"/>
        <w:ind w:left="990" w:hanging="630"/>
        <w:rPr>
          <w:rFonts w:ascii="Corbel" w:hAnsi="Corbel"/>
          <w:b/>
        </w:rPr>
      </w:pPr>
      <w:r w:rsidRPr="00342C8E">
        <w:rPr>
          <w:rFonts w:ascii="Corbel" w:hAnsi="Corbel"/>
        </w:rPr>
        <w:t>Health and criminal background screening procedures</w:t>
      </w:r>
      <w:r w:rsidR="00522C14">
        <w:rPr>
          <w:rFonts w:ascii="Corbel" w:hAnsi="Corbel"/>
        </w:rPr>
        <w:t>, if needed</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669E5AAA" w14:textId="77777777" w:rsidR="000A2C6F" w:rsidRPr="000A04A1" w:rsidRDefault="000A2C6F" w:rsidP="000A2C6F">
      <w:pPr>
        <w:pStyle w:val="ListParagraph"/>
        <w:spacing w:after="0"/>
        <w:ind w:left="990"/>
        <w:rPr>
          <w:rFonts w:ascii="Corbel" w:hAnsi="Corbel"/>
          <w:b/>
        </w:rPr>
      </w:pPr>
    </w:p>
    <w:p w14:paraId="64091362" w14:textId="0759226E" w:rsidR="000A2C6F" w:rsidRPr="00342C8E" w:rsidRDefault="000A2C6F" w:rsidP="000A2C6F">
      <w:pPr>
        <w:pStyle w:val="ListParagraph"/>
        <w:numPr>
          <w:ilvl w:val="1"/>
          <w:numId w:val="13"/>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00B146ED">
        <w:rPr>
          <w:rFonts w:ascii="Corbel" w:hAnsi="Corbel"/>
        </w:rPr>
        <w:t>, if necessary</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3"/>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1708BBAF" w:rsidR="000A2C6F" w:rsidRPr="00342C8E" w:rsidRDefault="000A2C6F" w:rsidP="000A2C6F">
      <w:pPr>
        <w:pStyle w:val="ListParagraph"/>
        <w:numPr>
          <w:ilvl w:val="1"/>
          <w:numId w:val="13"/>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3"/>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779D6B5D" w:rsidR="000A2C6F" w:rsidRPr="00BF6E9C" w:rsidRDefault="000A2C6F" w:rsidP="000A2C6F">
      <w:pPr>
        <w:pStyle w:val="ListParagraph"/>
        <w:numPr>
          <w:ilvl w:val="1"/>
          <w:numId w:val="13"/>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Default="000A2C6F" w:rsidP="000A2C6F">
      <w:pPr>
        <w:spacing w:after="0"/>
        <w:rPr>
          <w:rFonts w:ascii="Corbel" w:hAnsi="Corbel"/>
          <w:b/>
        </w:rPr>
      </w:pPr>
    </w:p>
    <w:p w14:paraId="3E8CFD83" w14:textId="77777777" w:rsidR="00562D66" w:rsidRPr="004F42A5" w:rsidRDefault="00562D66" w:rsidP="000A2C6F">
      <w:pPr>
        <w:spacing w:after="0"/>
        <w:rPr>
          <w:rFonts w:ascii="Corbel" w:hAnsi="Corbel"/>
          <w:b/>
        </w:rPr>
      </w:pPr>
    </w:p>
    <w:p w14:paraId="6609C47C" w14:textId="77777777" w:rsidR="00E75DB2" w:rsidRPr="004F42A5" w:rsidRDefault="00E75DB2" w:rsidP="000A2C6F">
      <w:pPr>
        <w:spacing w:after="0"/>
        <w:rPr>
          <w:rFonts w:ascii="Corbel" w:hAnsi="Corbel"/>
          <w:b/>
        </w:rPr>
      </w:pPr>
    </w:p>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3"/>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 xml:space="preserve">Provide a proposed budget, which details on-going operational costs of the service being proposed by </w:t>
      </w:r>
      <w:proofErr w:type="gramStart"/>
      <w:r>
        <w:rPr>
          <w:rFonts w:ascii="Corbel" w:hAnsi="Corbel"/>
        </w:rPr>
        <w:t>applicant</w:t>
      </w:r>
      <w:proofErr w:type="gramEnd"/>
      <w:r>
        <w:rPr>
          <w:rFonts w:ascii="Corbel" w:hAnsi="Corbel"/>
        </w:rPr>
        <w: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6FA9E4BA"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w:t>
      </w:r>
      <w:r w:rsidR="00E75DB2">
        <w:rPr>
          <w:rFonts w:ascii="Corbel" w:hAnsi="Corbel"/>
        </w:rPr>
        <w:t>site</w:t>
      </w:r>
      <w:r>
        <w:rPr>
          <w:rFonts w:ascii="Corbel" w:hAnsi="Corbel"/>
        </w:rPr>
        <w:t xml:space="preserve"> is licensed and while the vendor is completing transition visits and activities with the identified </w:t>
      </w:r>
      <w:r w:rsidR="00B5239C">
        <w:rPr>
          <w:rFonts w:ascii="Corbel" w:hAnsi="Corbel"/>
        </w:rPr>
        <w:t>participants</w:t>
      </w:r>
      <w:r>
        <w:rPr>
          <w:rFonts w:ascii="Corbel" w:hAnsi="Corbel"/>
        </w:rPr>
        <w:t>.</w:t>
      </w:r>
    </w:p>
    <w:p w14:paraId="27AE5216" w14:textId="77777777" w:rsidR="000A2C6F" w:rsidRDefault="000A2C6F" w:rsidP="000A2C6F">
      <w:pPr>
        <w:pStyle w:val="ListParagraph"/>
        <w:spacing w:after="0"/>
        <w:ind w:left="360"/>
        <w:rPr>
          <w:rFonts w:ascii="Corbel" w:hAnsi="Corbel"/>
        </w:rPr>
      </w:pPr>
    </w:p>
    <w:p w14:paraId="658FD561" w14:textId="7FF034E2"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790C2C3D" w14:textId="77777777" w:rsidR="004E332A" w:rsidRPr="004F42A5" w:rsidRDefault="004E332A"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3"/>
        </w:numPr>
        <w:spacing w:after="0"/>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Describe how the service agency will use data, such as 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1"/>
          <w:pgSz w:w="12240" w:h="15840"/>
          <w:pgMar w:top="810" w:right="1440" w:bottom="1440" w:left="1440" w:header="720" w:footer="720" w:gutter="0"/>
          <w:cols w:space="720"/>
          <w:docGrid w:linePitch="360"/>
        </w:sectPr>
      </w:pPr>
    </w:p>
    <w:p w14:paraId="21663DAC" w14:textId="4E0A902A" w:rsidR="2B8D1F26" w:rsidRDefault="2B8D1F26" w:rsidP="0832C5EF">
      <w:pPr>
        <w:spacing w:after="0"/>
        <w:rPr>
          <w:rFonts w:ascii="Corbel" w:eastAsia="Corbel" w:hAnsi="Corbel" w:cs="Corbel"/>
          <w:color w:val="000000" w:themeColor="text1"/>
        </w:rPr>
      </w:pPr>
      <w:r w:rsidRPr="0832C5EF">
        <w:rPr>
          <w:rFonts w:ascii="Corbel" w:eastAsia="Corbel" w:hAnsi="Corbel" w:cs="Corbel"/>
          <w:b/>
          <w:bCs/>
          <w:color w:val="000000" w:themeColor="text1"/>
          <w:u w:val="single"/>
        </w:rPr>
        <w:lastRenderedPageBreak/>
        <w:t>Formatting Requirements</w:t>
      </w:r>
      <w:r w:rsidRPr="0832C5EF">
        <w:rPr>
          <w:rFonts w:ascii="Corbel" w:eastAsia="Corbel" w:hAnsi="Corbel" w:cs="Corbel"/>
          <w:color w:val="000000" w:themeColor="text1"/>
        </w:rPr>
        <w:t xml:space="preserve"> </w:t>
      </w:r>
    </w:p>
    <w:p w14:paraId="3A2DA639" w14:textId="6EC7F4E2" w:rsidR="2B8D1F26" w:rsidRDefault="2B8D1F26" w:rsidP="0832C5EF">
      <w:pPr>
        <w:spacing w:after="0"/>
        <w:rPr>
          <w:rFonts w:ascii="Corbel" w:eastAsia="Corbel" w:hAnsi="Corbel" w:cs="Corbel"/>
          <w:color w:val="000000" w:themeColor="text1"/>
        </w:rPr>
      </w:pPr>
      <w:r w:rsidRPr="0832C5EF">
        <w:rPr>
          <w:rFonts w:ascii="Corbel" w:eastAsia="Corbel" w:hAnsi="Corbel" w:cs="Corbel"/>
          <w:color w:val="000000" w:themeColor="text1"/>
        </w:rPr>
        <w:t xml:space="preserve">Applicants must adhere to the following formatting requirements when submitting proposals: </w:t>
      </w:r>
    </w:p>
    <w:p w14:paraId="4691B7D5" w14:textId="456898BD" w:rsidR="0832C5EF" w:rsidRDefault="0832C5EF" w:rsidP="0832C5EF">
      <w:pPr>
        <w:pStyle w:val="ListParagraph"/>
        <w:spacing w:after="0"/>
        <w:rPr>
          <w:rFonts w:ascii="Corbel" w:eastAsia="Corbel" w:hAnsi="Corbel" w:cs="Corbel"/>
          <w:color w:val="000000" w:themeColor="text1"/>
        </w:rPr>
      </w:pPr>
    </w:p>
    <w:p w14:paraId="3E28B754" w14:textId="37D45475"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 xml:space="preserve">All submissions must be submitted electronically to </w:t>
      </w:r>
      <w:hyperlink r:id="rId12">
        <w:r w:rsidRPr="0832C5EF">
          <w:rPr>
            <w:rStyle w:val="Hyperlink"/>
            <w:rFonts w:ascii="Corbel" w:eastAsia="Corbel" w:hAnsi="Corbel" w:cs="Corbel"/>
          </w:rPr>
          <w:t>resources@sgprc.org</w:t>
        </w:r>
      </w:hyperlink>
      <w:r w:rsidRPr="0832C5EF">
        <w:rPr>
          <w:rFonts w:ascii="Corbel" w:eastAsia="Corbel" w:hAnsi="Corbel" w:cs="Corbel"/>
          <w:color w:val="000000" w:themeColor="text1"/>
        </w:rPr>
        <w:t xml:space="preserve">.  An email acknowledgement of each submission received will be sent to the applicant.   </w:t>
      </w:r>
    </w:p>
    <w:p w14:paraId="64BAF212" w14:textId="067DAE80"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 xml:space="preserve">All proposals must be complete, collated, and page numbered.   </w:t>
      </w:r>
    </w:p>
    <w:p w14:paraId="7037B5FC" w14:textId="54236878"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 xml:space="preserve">The “Application/Proposal Coversheet” (see Attachment – A) must be the first page of the proposal. </w:t>
      </w:r>
    </w:p>
    <w:p w14:paraId="7CC8E451" w14:textId="02FF5CB8"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The proposal must include a Table of Contents</w:t>
      </w:r>
    </w:p>
    <w:p w14:paraId="3AEB3B1E" w14:textId="324A78E4"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 xml:space="preserve">As applicable, include appendices for documents, such as resumes, certificates, </w:t>
      </w:r>
      <w:proofErr w:type="gramStart"/>
      <w:r w:rsidRPr="0832C5EF">
        <w:rPr>
          <w:rFonts w:ascii="Corbel" w:eastAsia="Corbel" w:hAnsi="Corbel" w:cs="Corbel"/>
          <w:color w:val="000000" w:themeColor="text1"/>
        </w:rPr>
        <w:t>curricula</w:t>
      </w:r>
      <w:proofErr w:type="gramEnd"/>
      <w:r w:rsidRPr="0832C5EF">
        <w:rPr>
          <w:rFonts w:ascii="Corbel" w:eastAsia="Corbel" w:hAnsi="Corbel" w:cs="Corbel"/>
          <w:color w:val="000000" w:themeColor="text1"/>
        </w:rPr>
        <w:t xml:space="preserve">, schedules, letters of recommendation, letters of support from agencies, consultants expected to provide program services, etc.   </w:t>
      </w:r>
    </w:p>
    <w:p w14:paraId="4470CAE6" w14:textId="3418D1E5"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Fax copies will NOT be accepted.</w:t>
      </w:r>
    </w:p>
    <w:p w14:paraId="170244A6" w14:textId="6242AFDA"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 xml:space="preserve">Submissions will NOT be returned. </w:t>
      </w:r>
    </w:p>
    <w:p w14:paraId="3D482D15" w14:textId="59F358F2"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No proposals will be accepted after the deadline.</w:t>
      </w:r>
    </w:p>
    <w:p w14:paraId="7A278083" w14:textId="765E129A"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Please use Times New Roman, 12pt font.</w:t>
      </w:r>
    </w:p>
    <w:p w14:paraId="374607D8" w14:textId="1F64D1EE" w:rsidR="2B8D1F26" w:rsidRDefault="2B8D1F26" w:rsidP="0832C5EF">
      <w:pPr>
        <w:pStyle w:val="ListParagraph"/>
        <w:numPr>
          <w:ilvl w:val="0"/>
          <w:numId w:val="19"/>
        </w:numPr>
        <w:spacing w:after="0"/>
        <w:rPr>
          <w:rFonts w:ascii="Corbel" w:eastAsia="Corbel" w:hAnsi="Corbel" w:cs="Corbel"/>
          <w:color w:val="000000" w:themeColor="text1"/>
        </w:rPr>
      </w:pPr>
      <w:r w:rsidRPr="0832C5EF">
        <w:rPr>
          <w:rFonts w:ascii="Corbel" w:eastAsia="Corbel" w:hAnsi="Corbel" w:cs="Corbel"/>
          <w:color w:val="000000" w:themeColor="text1"/>
        </w:rPr>
        <w:t>Any use of Artificial Assistance will result in immediate disqualification.</w:t>
      </w:r>
    </w:p>
    <w:p w14:paraId="792A76CF" w14:textId="07B97C94" w:rsidR="0832C5EF" w:rsidRDefault="0832C5EF" w:rsidP="0832C5EF">
      <w:pPr>
        <w:pStyle w:val="ListParagraph"/>
        <w:spacing w:after="0"/>
        <w:rPr>
          <w:rFonts w:ascii="Corbel" w:hAnsi="Corbel"/>
        </w:rPr>
      </w:pP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 xml:space="preserve">Additional inquiries regarding the application or requesting technical assistance should be directed </w:t>
      </w:r>
      <w:proofErr w:type="gramStart"/>
      <w:r>
        <w:rPr>
          <w:rFonts w:ascii="Corbel" w:hAnsi="Corbel"/>
        </w:rPr>
        <w:t>to</w:t>
      </w:r>
      <w:proofErr w:type="gramEnd"/>
      <w:r>
        <w:rPr>
          <w:rFonts w:ascii="Corbel" w:hAnsi="Corbel"/>
        </w:rPr>
        <w:t>:</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59A604CB" w:rsidR="00A76133" w:rsidRDefault="00A76133" w:rsidP="00D50364">
      <w:pPr>
        <w:spacing w:after="0"/>
        <w:ind w:firstLine="720"/>
        <w:rPr>
          <w:rFonts w:ascii="Corbel" w:hAnsi="Corbel"/>
        </w:rPr>
      </w:pPr>
      <w:r w:rsidRPr="0832C5EF">
        <w:rPr>
          <w:rFonts w:ascii="Corbel" w:hAnsi="Corbel"/>
        </w:rPr>
        <w:t>Attn</w:t>
      </w:r>
      <w:proofErr w:type="gramStart"/>
      <w:r w:rsidRPr="0832C5EF">
        <w:rPr>
          <w:rFonts w:ascii="Corbel" w:hAnsi="Corbel"/>
        </w:rPr>
        <w:t xml:space="preserve">:  </w:t>
      </w:r>
      <w:r w:rsidR="39DE8DB8" w:rsidRPr="0832C5EF">
        <w:rPr>
          <w:rFonts w:ascii="Corbel" w:hAnsi="Corbel"/>
        </w:rPr>
        <w:t>Lisa</w:t>
      </w:r>
      <w:proofErr w:type="gramEnd"/>
      <w:r w:rsidR="39DE8DB8" w:rsidRPr="0832C5EF">
        <w:rPr>
          <w:rFonts w:ascii="Corbel" w:hAnsi="Corbel"/>
        </w:rPr>
        <w:t xml:space="preserve"> Cipres</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5CDD58FD" w:rsidR="00A76133" w:rsidRDefault="00883B7D" w:rsidP="00D50364">
      <w:pPr>
        <w:spacing w:after="0"/>
        <w:ind w:firstLine="720"/>
        <w:rPr>
          <w:rFonts w:ascii="Corbel" w:hAnsi="Corbel"/>
        </w:rPr>
      </w:pPr>
      <w:r w:rsidRPr="0832C5EF">
        <w:rPr>
          <w:rFonts w:ascii="Corbel" w:hAnsi="Corbel"/>
        </w:rPr>
        <w:t xml:space="preserve">(909) </w:t>
      </w:r>
      <w:r w:rsidR="7EBFBE96" w:rsidRPr="0832C5EF">
        <w:rPr>
          <w:rFonts w:ascii="Corbel" w:hAnsi="Corbel"/>
        </w:rPr>
        <w:t>710-8836</w:t>
      </w:r>
    </w:p>
    <w:p w14:paraId="1AAEF82E" w14:textId="4E305C7A" w:rsidR="006C486C" w:rsidRDefault="7EBFBE96" w:rsidP="0832C5EF">
      <w:pPr>
        <w:spacing w:after="0"/>
        <w:ind w:firstLine="720"/>
      </w:pPr>
      <w:r>
        <w:t>Lcipres@sgprc.org</w:t>
      </w: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832C5EF">
        <w:tc>
          <w:tcPr>
            <w:tcW w:w="3145" w:type="dxa"/>
          </w:tcPr>
          <w:p w14:paraId="223110ED" w14:textId="70C4320E" w:rsidR="00405949" w:rsidRDefault="7F5C876A" w:rsidP="00405949">
            <w:pPr>
              <w:rPr>
                <w:rFonts w:ascii="Corbel" w:hAnsi="Corbel"/>
              </w:rPr>
            </w:pPr>
            <w:r w:rsidRPr="0832C5EF">
              <w:rPr>
                <w:rFonts w:ascii="Corbel" w:hAnsi="Corbel"/>
              </w:rPr>
              <w:t>December 12, 2024</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832C5EF">
        <w:tc>
          <w:tcPr>
            <w:tcW w:w="3145" w:type="dxa"/>
          </w:tcPr>
          <w:p w14:paraId="15EE9F62" w14:textId="688DF1AA" w:rsidR="00405949" w:rsidRDefault="4800A5E6" w:rsidP="00405949">
            <w:pPr>
              <w:rPr>
                <w:rFonts w:ascii="Corbel" w:hAnsi="Corbel"/>
              </w:rPr>
            </w:pPr>
            <w:r w:rsidRPr="0832C5EF">
              <w:rPr>
                <w:rFonts w:ascii="Corbel" w:hAnsi="Corbel"/>
              </w:rPr>
              <w:t>By 4pm on January 6, 2025</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832C5EF">
        <w:tc>
          <w:tcPr>
            <w:tcW w:w="3145" w:type="dxa"/>
          </w:tcPr>
          <w:p w14:paraId="4829A52C" w14:textId="36981282" w:rsidR="00405949" w:rsidRDefault="6D1BDD97" w:rsidP="00FA7968">
            <w:pPr>
              <w:rPr>
                <w:rFonts w:ascii="Corbel" w:hAnsi="Corbel"/>
              </w:rPr>
            </w:pPr>
            <w:r w:rsidRPr="0832C5EF">
              <w:rPr>
                <w:rFonts w:ascii="Corbel" w:hAnsi="Corbel"/>
              </w:rPr>
              <w:t>January 7- January 14, 2025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832C5EF">
        <w:tc>
          <w:tcPr>
            <w:tcW w:w="3145" w:type="dxa"/>
          </w:tcPr>
          <w:p w14:paraId="53CCA6E6" w14:textId="6E9ECB15" w:rsidR="00405949" w:rsidRDefault="0A3E3BD1" w:rsidP="00405949">
            <w:pPr>
              <w:rPr>
                <w:rFonts w:ascii="Corbel" w:hAnsi="Corbel"/>
              </w:rPr>
            </w:pPr>
            <w:r w:rsidRPr="0832C5EF">
              <w:rPr>
                <w:rFonts w:ascii="Corbel" w:hAnsi="Corbel"/>
              </w:rPr>
              <w:t>January 20-January 24, 2025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832C5EF">
        <w:tc>
          <w:tcPr>
            <w:tcW w:w="3145" w:type="dxa"/>
          </w:tcPr>
          <w:p w14:paraId="4E00E146" w14:textId="7511EA83" w:rsidR="00405949" w:rsidRDefault="49D847F6" w:rsidP="00405949">
            <w:pPr>
              <w:rPr>
                <w:rFonts w:ascii="Corbel" w:hAnsi="Corbel"/>
              </w:rPr>
            </w:pPr>
            <w:r w:rsidRPr="0832C5EF">
              <w:rPr>
                <w:rFonts w:ascii="Corbel" w:hAnsi="Corbel"/>
              </w:rPr>
              <w:t>January 30, 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832C5EF">
        <w:tc>
          <w:tcPr>
            <w:tcW w:w="3145" w:type="dxa"/>
          </w:tcPr>
          <w:p w14:paraId="689A43EA" w14:textId="1B641362" w:rsidR="00405949" w:rsidRDefault="749368C7" w:rsidP="00405949">
            <w:pPr>
              <w:rPr>
                <w:rFonts w:ascii="Corbel" w:hAnsi="Corbel"/>
              </w:rPr>
            </w:pPr>
            <w:r w:rsidRPr="0832C5EF">
              <w:rPr>
                <w:rFonts w:ascii="Corbel" w:hAnsi="Corbel"/>
              </w:rPr>
              <w:t>January 31, 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832C5EF">
        <w:tc>
          <w:tcPr>
            <w:tcW w:w="3145" w:type="dxa"/>
          </w:tcPr>
          <w:p w14:paraId="3D52DB86" w14:textId="6DA0A7DE" w:rsidR="00405949" w:rsidRDefault="4BD19466" w:rsidP="00405949">
            <w:pPr>
              <w:rPr>
                <w:rFonts w:ascii="Corbel" w:hAnsi="Corbel"/>
              </w:rPr>
            </w:pPr>
            <w:r w:rsidRPr="0832C5EF">
              <w:rPr>
                <w:rFonts w:ascii="Corbel" w:hAnsi="Corbel"/>
              </w:rPr>
              <w:t>February 15, 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6C6F75FA"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w:t>
      </w:r>
      <w:r w:rsidR="00E07A46">
        <w:rPr>
          <w:rFonts w:ascii="Courier New" w:hAnsi="Courier New" w:cs="Courier New"/>
        </w:rPr>
        <w:t>4- 2025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6BCB4365" w:rsidR="000A2C6F" w:rsidRDefault="000A2C6F" w:rsidP="00A04FCA">
      <w:pPr>
        <w:widowControl w:val="0"/>
        <w:spacing w:after="0" w:line="240" w:lineRule="auto"/>
        <w:rPr>
          <w:rFonts w:ascii="Courier New" w:hAnsi="Courier New" w:cs="Courier New"/>
        </w:rPr>
      </w:pPr>
      <w:r w:rsidRPr="003C650E">
        <w:rPr>
          <w:rFonts w:ascii="Wingdings" w:eastAsia="Wingdings" w:hAnsi="Wingdings" w:cs="Wingdings"/>
        </w:rPr>
        <w:t>q</w:t>
      </w:r>
      <w:r w:rsidRPr="003C650E">
        <w:rPr>
          <w:rFonts w:ascii="Courier New" w:hAnsi="Courier New" w:cs="Courier New"/>
        </w:rPr>
        <w:t xml:space="preserve"> </w:t>
      </w:r>
      <w:r w:rsidR="00997F97">
        <w:rPr>
          <w:rFonts w:ascii="Courier New" w:hAnsi="Courier New" w:cs="Courier New"/>
        </w:rPr>
        <w:t xml:space="preserve">Technology – Affordable Housing Site / Tool </w:t>
      </w:r>
      <w:r w:rsidR="00A04FCA">
        <w:rPr>
          <w:rFonts w:ascii="Courier New" w:hAnsi="Courier New" w:cs="Courier New"/>
        </w:rPr>
        <w:t>($200,000)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 xml:space="preserve">Knowingly and willfully failing to fully and accurately disclose the information requested may result in rejection of </w:t>
      </w:r>
      <w:proofErr w:type="gramStart"/>
      <w:r w:rsidRPr="003C650E">
        <w:rPr>
          <w:rFonts w:ascii="Courier New" w:hAnsi="Courier New" w:cs="Courier New"/>
          <w:color w:val="000000"/>
          <w:sz w:val="18"/>
          <w:szCs w:val="18"/>
        </w:rPr>
        <w:t>proposal</w:t>
      </w:r>
      <w:proofErr w:type="gramEnd"/>
      <w:r w:rsidRPr="003C650E">
        <w:rPr>
          <w:rFonts w:ascii="Courier New" w:hAnsi="Courier New" w:cs="Courier New"/>
          <w:color w:val="000000"/>
          <w:sz w:val="18"/>
          <w:szCs w:val="18"/>
        </w:rPr>
        <w:t>.</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7777777" w:rsidR="000A2C6F" w:rsidRPr="003C650E" w:rsidRDefault="000A2C6F" w:rsidP="000A2C6F">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77777777"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proofErr w:type="gramStart"/>
      <w:r w:rsidRPr="003C650E">
        <w:rPr>
          <w:rFonts w:ascii="Courier New" w:hAnsi="Courier New" w:cs="Courier New"/>
          <w:sz w:val="20"/>
        </w:rPr>
        <w:tab/>
        <w:t xml:space="preserve">___________________                                                                                                     </w:t>
      </w:r>
      <w:proofErr w:type="gramEnd"/>
      <w:r w:rsidRPr="003C650E">
        <w:rPr>
          <w:rFonts w:ascii="Courier New" w:hAnsi="Courier New" w:cs="Courier New"/>
          <w:sz w:val="20"/>
        </w:rPr>
        <w:t xml:space="preserve">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540" w:type="dxa"/>
        <w:tblInd w:w="-95" w:type="dxa"/>
        <w:tblLayout w:type="fixed"/>
        <w:tblLook w:val="04A0" w:firstRow="1" w:lastRow="0" w:firstColumn="1" w:lastColumn="0" w:noHBand="0" w:noVBand="1"/>
      </w:tblPr>
      <w:tblGrid>
        <w:gridCol w:w="1260"/>
        <w:gridCol w:w="2070"/>
        <w:gridCol w:w="2070"/>
        <w:gridCol w:w="1080"/>
        <w:gridCol w:w="1260"/>
        <w:gridCol w:w="1800"/>
      </w:tblGrid>
      <w:tr w:rsidR="000A2C6F" w14:paraId="5D36810A" w14:textId="77777777" w:rsidTr="00011C0A">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00" w:type="dxa"/>
            <w:shd w:val="clear" w:color="auto" w:fill="D9D9D9" w:themeFill="background1" w:themeFillShade="D9"/>
          </w:tcPr>
          <w:p w14:paraId="44ED432A"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0A2C6F" w14:paraId="373EA762" w14:textId="77777777" w:rsidTr="00011C0A">
        <w:trPr>
          <w:trHeight w:val="432"/>
        </w:trPr>
        <w:tc>
          <w:tcPr>
            <w:tcW w:w="1260" w:type="dxa"/>
            <w:vAlign w:val="center"/>
          </w:tcPr>
          <w:p w14:paraId="0F015439" w14:textId="77777777" w:rsidR="000A2C6F" w:rsidRPr="00AF532C" w:rsidRDefault="000A2C6F" w:rsidP="00CF588F">
            <w:pPr>
              <w:rPr>
                <w:rFonts w:ascii="Courier New" w:hAnsi="Courier New" w:cs="Courier New"/>
                <w:i/>
              </w:rPr>
            </w:pPr>
            <w:r>
              <w:rPr>
                <w:rFonts w:ascii="Courier New" w:hAnsi="Courier New" w:cs="Courier New"/>
                <w:i/>
              </w:rPr>
              <w:t>EX. ABC Home</w:t>
            </w:r>
          </w:p>
        </w:tc>
        <w:tc>
          <w:tcPr>
            <w:tcW w:w="2070" w:type="dxa"/>
            <w:vAlign w:val="center"/>
          </w:tcPr>
          <w:p w14:paraId="4108BE49" w14:textId="77777777" w:rsidR="000A2C6F" w:rsidRPr="00AF532C" w:rsidRDefault="000A2C6F" w:rsidP="00CF588F">
            <w:pPr>
              <w:rPr>
                <w:rFonts w:ascii="Courier New" w:hAnsi="Courier New" w:cs="Courier New"/>
                <w:i/>
              </w:rPr>
            </w:pPr>
            <w:r>
              <w:rPr>
                <w:rFonts w:ascii="Courier New" w:hAnsi="Courier New" w:cs="Courier New"/>
                <w:i/>
              </w:rPr>
              <w:t>Licensed/Rehab/In escrow/Site search</w:t>
            </w:r>
          </w:p>
        </w:tc>
        <w:tc>
          <w:tcPr>
            <w:tcW w:w="2070" w:type="dxa"/>
            <w:vAlign w:val="center"/>
          </w:tcPr>
          <w:p w14:paraId="0778DD7A" w14:textId="77777777" w:rsidR="000A2C6F" w:rsidRPr="00AF532C" w:rsidRDefault="000A2C6F" w:rsidP="00CF588F">
            <w:pPr>
              <w:rPr>
                <w:rFonts w:ascii="Courier New" w:hAnsi="Courier New" w:cs="Courier New"/>
                <w:i/>
              </w:rPr>
            </w:pPr>
            <w:r>
              <w:rPr>
                <w:rFonts w:ascii="Courier New" w:hAnsi="Courier New" w:cs="Courier New"/>
                <w:i/>
              </w:rPr>
              <w:t>Behavioral; males</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0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011C0A">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00" w:type="dxa"/>
          </w:tcPr>
          <w:p w14:paraId="61B7AC63" w14:textId="77777777" w:rsidR="000A2C6F" w:rsidRDefault="000A2C6F" w:rsidP="00CF588F">
            <w:pPr>
              <w:jc w:val="center"/>
              <w:rPr>
                <w:rFonts w:ascii="Courier New" w:hAnsi="Courier New" w:cs="Courier New"/>
              </w:rPr>
            </w:pPr>
          </w:p>
        </w:tc>
      </w:tr>
      <w:tr w:rsidR="000A2C6F" w14:paraId="4C1F9261" w14:textId="77777777" w:rsidTr="00011C0A">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00" w:type="dxa"/>
          </w:tcPr>
          <w:p w14:paraId="3563AE39" w14:textId="77777777" w:rsidR="000A2C6F" w:rsidRDefault="000A2C6F" w:rsidP="00CF588F">
            <w:pPr>
              <w:jc w:val="center"/>
              <w:rPr>
                <w:rFonts w:ascii="Courier New" w:hAnsi="Courier New" w:cs="Courier New"/>
              </w:rPr>
            </w:pPr>
          </w:p>
        </w:tc>
      </w:tr>
      <w:tr w:rsidR="000A2C6F" w14:paraId="158C6E46" w14:textId="77777777" w:rsidTr="00011C0A">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00" w:type="dxa"/>
          </w:tcPr>
          <w:p w14:paraId="3B610F15" w14:textId="77777777" w:rsidR="000A2C6F" w:rsidRDefault="000A2C6F" w:rsidP="00CF588F">
            <w:pPr>
              <w:jc w:val="center"/>
              <w:rPr>
                <w:rFonts w:ascii="Courier New" w:hAnsi="Courier New" w:cs="Courier New"/>
              </w:rPr>
            </w:pPr>
          </w:p>
        </w:tc>
      </w:tr>
      <w:tr w:rsidR="000A2C6F" w14:paraId="7E5AC58D" w14:textId="77777777" w:rsidTr="00011C0A">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00" w:type="dxa"/>
          </w:tcPr>
          <w:p w14:paraId="0F59AD51" w14:textId="77777777" w:rsidR="000A2C6F" w:rsidRDefault="000A2C6F" w:rsidP="00CF588F">
            <w:pPr>
              <w:jc w:val="center"/>
              <w:rPr>
                <w:rFonts w:ascii="Courier New" w:hAnsi="Courier New" w:cs="Courier New"/>
              </w:rPr>
            </w:pPr>
          </w:p>
        </w:tc>
      </w:tr>
      <w:tr w:rsidR="000A2C6F" w14:paraId="31E23569" w14:textId="77777777" w:rsidTr="00011C0A">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00" w:type="dxa"/>
          </w:tcPr>
          <w:p w14:paraId="24F6FA04" w14:textId="77777777" w:rsidR="000A2C6F" w:rsidRDefault="000A2C6F" w:rsidP="00CF588F">
            <w:pPr>
              <w:jc w:val="center"/>
              <w:rPr>
                <w:rFonts w:ascii="Courier New" w:hAnsi="Courier New" w:cs="Courier New"/>
              </w:rPr>
            </w:pPr>
          </w:p>
        </w:tc>
      </w:tr>
      <w:tr w:rsidR="000A2C6F" w14:paraId="32AD37C1" w14:textId="77777777" w:rsidTr="00011C0A">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00" w:type="dxa"/>
          </w:tcPr>
          <w:p w14:paraId="3A037BB2" w14:textId="77777777" w:rsidR="000A2C6F" w:rsidRDefault="000A2C6F" w:rsidP="00CF588F">
            <w:pPr>
              <w:jc w:val="center"/>
              <w:rPr>
                <w:rFonts w:ascii="Courier New" w:hAnsi="Courier New" w:cs="Courier New"/>
              </w:rPr>
            </w:pPr>
          </w:p>
        </w:tc>
      </w:tr>
      <w:tr w:rsidR="000A2C6F" w14:paraId="2AFEA3AF" w14:textId="77777777" w:rsidTr="00011C0A">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00" w:type="dxa"/>
          </w:tcPr>
          <w:p w14:paraId="5EA9967A" w14:textId="77777777" w:rsidR="000A2C6F" w:rsidRDefault="000A2C6F" w:rsidP="00CF588F">
            <w:pPr>
              <w:jc w:val="center"/>
              <w:rPr>
                <w:rFonts w:ascii="Courier New" w:hAnsi="Courier New" w:cs="Courier New"/>
              </w:rPr>
            </w:pPr>
          </w:p>
        </w:tc>
      </w:tr>
      <w:tr w:rsidR="000A2C6F" w14:paraId="61A0B727" w14:textId="77777777" w:rsidTr="00011C0A">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00" w:type="dxa"/>
          </w:tcPr>
          <w:p w14:paraId="3AEE4382" w14:textId="77777777" w:rsidR="000A2C6F" w:rsidRDefault="000A2C6F" w:rsidP="00CF588F">
            <w:pPr>
              <w:jc w:val="center"/>
              <w:rPr>
                <w:rFonts w:ascii="Courier New" w:hAnsi="Courier New" w:cs="Courier New"/>
              </w:rPr>
            </w:pPr>
          </w:p>
        </w:tc>
      </w:tr>
      <w:tr w:rsidR="000A2C6F" w14:paraId="1E6B39A9" w14:textId="77777777" w:rsidTr="00011C0A">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00" w:type="dxa"/>
          </w:tcPr>
          <w:p w14:paraId="5C720D0B" w14:textId="77777777" w:rsidR="000A2C6F" w:rsidRDefault="000A2C6F" w:rsidP="00CF588F">
            <w:pPr>
              <w:jc w:val="center"/>
              <w:rPr>
                <w:rFonts w:ascii="Courier New" w:hAnsi="Courier New" w:cs="Courier New"/>
              </w:rPr>
            </w:pPr>
          </w:p>
        </w:tc>
      </w:tr>
      <w:tr w:rsidR="000A2C6F" w14:paraId="59F52EFC" w14:textId="77777777" w:rsidTr="00011C0A">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00" w:type="dxa"/>
          </w:tcPr>
          <w:p w14:paraId="1B8BB6EC" w14:textId="77777777" w:rsidR="000A2C6F" w:rsidRDefault="000A2C6F" w:rsidP="00CF588F">
            <w:pPr>
              <w:jc w:val="center"/>
              <w:rPr>
                <w:rFonts w:ascii="Courier New" w:hAnsi="Courier New" w:cs="Courier New"/>
              </w:rPr>
            </w:pPr>
          </w:p>
        </w:tc>
      </w:tr>
      <w:tr w:rsidR="000A2C6F" w14:paraId="47BC0045" w14:textId="77777777" w:rsidTr="00011C0A">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0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proofErr w:type="gramStart"/>
      <w:r w:rsidRPr="003C650E">
        <w:rPr>
          <w:rFonts w:ascii="Courier New" w:hAnsi="Courier New" w:cs="Courier New"/>
          <w:b/>
        </w:rPr>
        <w:t>.</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w:t>
      </w:r>
      <w:proofErr w:type="gramEnd"/>
      <w:r w:rsidRPr="003C650E">
        <w:rPr>
          <w:rFonts w:ascii="Courier New" w:hAnsi="Courier New" w:cs="Courier New"/>
          <w:b/>
        </w:rPr>
        <w:t xml:space="preserve">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2</w:t>
      </w:r>
      <w:proofErr w:type="gramStart"/>
      <w:r w:rsidRPr="003C650E">
        <w:rPr>
          <w:rFonts w:ascii="Courier New" w:hAnsi="Courier New" w:cs="Courier New"/>
          <w:b/>
        </w:rPr>
        <w:t xml:space="preserve">. </w:t>
      </w:r>
      <w:r w:rsidRPr="003C650E">
        <w:rPr>
          <w:rFonts w:ascii="Courier New" w:hAnsi="Courier New" w:cs="Courier New"/>
          <w:b/>
        </w:rPr>
        <w:tab/>
        <w:t>FIXED</w:t>
      </w:r>
      <w:proofErr w:type="gramEnd"/>
      <w:r w:rsidRPr="003C650E">
        <w:rPr>
          <w:rFonts w:ascii="Courier New" w:hAnsi="Courier New" w:cs="Courier New"/>
          <w:b/>
        </w:rPr>
        <w:t xml:space="preserve">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 xml:space="preserve">Buildings and/or </w:t>
      </w:r>
      <w:proofErr w:type="gramStart"/>
      <w:r w:rsidRPr="003C650E">
        <w:rPr>
          <w:rFonts w:ascii="Courier New" w:hAnsi="Courier New" w:cs="Courier New"/>
        </w:rPr>
        <w:t>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w:t>
      </w:r>
      <w:proofErr w:type="gramEnd"/>
      <w:r w:rsidRPr="003C650E">
        <w:rPr>
          <w:rFonts w:ascii="Courier New" w:hAnsi="Courier New" w:cs="Courier New"/>
        </w:rPr>
        <w:t>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3"/>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00104877" w:rsidRPr="003C650E">
        <w:rPr>
          <w:rFonts w:ascii="Courier New" w:hAnsi="Courier New" w:cs="Courier New"/>
        </w:rPr>
        <w:t xml:space="preserve">printing)  </w:t>
      </w:r>
      <w:r w:rsidRPr="003C650E">
        <w:rPr>
          <w:rFonts w:ascii="Courier New" w:hAnsi="Courier New" w:cs="Courier New"/>
        </w:rPr>
        <w:tab/>
      </w:r>
      <w:proofErr w:type="gramEnd"/>
      <w:r w:rsidRPr="003C650E">
        <w:rPr>
          <w:rFonts w:ascii="Courier New" w:hAnsi="Courier New" w:cs="Courier New"/>
        </w:rPr>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6" w:name="OLE_LINK1"/>
      <w:bookmarkStart w:id="7"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6"/>
      <w:bookmarkEnd w:id="7"/>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proofErr w:type="gramStart"/>
      <w:r w:rsidRPr="003C650E">
        <w:rPr>
          <w:rFonts w:ascii="Courier New" w:hAnsi="Courier New" w:cs="Courier New"/>
        </w:rPr>
        <w:t>)</w:t>
      </w:r>
      <w:r w:rsidRPr="003C650E">
        <w:rPr>
          <w:rFonts w:ascii="Courier New" w:hAnsi="Courier New" w:cs="Courier New"/>
        </w:rPr>
        <w:tab/>
      </w:r>
      <w:proofErr w:type="gramEnd"/>
      <w:r w:rsidRPr="003C650E">
        <w:rPr>
          <w:rFonts w:ascii="Courier New" w:hAnsi="Courier New" w:cs="Courier New"/>
        </w:rPr>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3"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CFAC" w14:textId="77777777" w:rsidR="002C2364" w:rsidRDefault="002C2364" w:rsidP="00A04FCA">
      <w:pPr>
        <w:spacing w:after="0" w:line="240" w:lineRule="auto"/>
      </w:pPr>
      <w:r>
        <w:separator/>
      </w:r>
    </w:p>
  </w:endnote>
  <w:endnote w:type="continuationSeparator" w:id="0">
    <w:p w14:paraId="6A770B22" w14:textId="77777777" w:rsidR="002C2364" w:rsidRDefault="002C2364"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A1C0" w14:textId="77777777" w:rsidR="002C2364" w:rsidRDefault="002C2364" w:rsidP="00A04FCA">
      <w:pPr>
        <w:spacing w:after="0" w:line="240" w:lineRule="auto"/>
      </w:pPr>
      <w:r>
        <w:separator/>
      </w:r>
    </w:p>
  </w:footnote>
  <w:footnote w:type="continuationSeparator" w:id="0">
    <w:p w14:paraId="6C87ED62" w14:textId="77777777" w:rsidR="002C2364" w:rsidRDefault="002C2364"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23A8C5"/>
    <w:multiLevelType w:val="hybridMultilevel"/>
    <w:tmpl w:val="48F8CC3A"/>
    <w:lvl w:ilvl="0" w:tplc="7EE0E2D8">
      <w:start w:val="1"/>
      <w:numFmt w:val="bullet"/>
      <w:lvlText w:val=""/>
      <w:lvlJc w:val="left"/>
      <w:pPr>
        <w:ind w:left="720" w:hanging="360"/>
      </w:pPr>
      <w:rPr>
        <w:rFonts w:ascii="Symbol" w:hAnsi="Symbol" w:hint="default"/>
      </w:rPr>
    </w:lvl>
    <w:lvl w:ilvl="1" w:tplc="076056F0">
      <w:start w:val="1"/>
      <w:numFmt w:val="bullet"/>
      <w:lvlText w:val="o"/>
      <w:lvlJc w:val="left"/>
      <w:pPr>
        <w:ind w:left="1440" w:hanging="360"/>
      </w:pPr>
      <w:rPr>
        <w:rFonts w:ascii="Courier New" w:hAnsi="Courier New" w:hint="default"/>
      </w:rPr>
    </w:lvl>
    <w:lvl w:ilvl="2" w:tplc="A13C0F66">
      <w:start w:val="1"/>
      <w:numFmt w:val="bullet"/>
      <w:lvlText w:val=""/>
      <w:lvlJc w:val="left"/>
      <w:pPr>
        <w:ind w:left="2160" w:hanging="360"/>
      </w:pPr>
      <w:rPr>
        <w:rFonts w:ascii="Wingdings" w:hAnsi="Wingdings" w:hint="default"/>
      </w:rPr>
    </w:lvl>
    <w:lvl w:ilvl="3" w:tplc="214A5680">
      <w:start w:val="1"/>
      <w:numFmt w:val="bullet"/>
      <w:lvlText w:val=""/>
      <w:lvlJc w:val="left"/>
      <w:pPr>
        <w:ind w:left="2880" w:hanging="360"/>
      </w:pPr>
      <w:rPr>
        <w:rFonts w:ascii="Symbol" w:hAnsi="Symbol" w:hint="default"/>
      </w:rPr>
    </w:lvl>
    <w:lvl w:ilvl="4" w:tplc="0488278A">
      <w:start w:val="1"/>
      <w:numFmt w:val="bullet"/>
      <w:lvlText w:val="o"/>
      <w:lvlJc w:val="left"/>
      <w:pPr>
        <w:ind w:left="3600" w:hanging="360"/>
      </w:pPr>
      <w:rPr>
        <w:rFonts w:ascii="Courier New" w:hAnsi="Courier New" w:hint="default"/>
      </w:rPr>
    </w:lvl>
    <w:lvl w:ilvl="5" w:tplc="22DE254C">
      <w:start w:val="1"/>
      <w:numFmt w:val="bullet"/>
      <w:lvlText w:val=""/>
      <w:lvlJc w:val="left"/>
      <w:pPr>
        <w:ind w:left="4320" w:hanging="360"/>
      </w:pPr>
      <w:rPr>
        <w:rFonts w:ascii="Wingdings" w:hAnsi="Wingdings" w:hint="default"/>
      </w:rPr>
    </w:lvl>
    <w:lvl w:ilvl="6" w:tplc="4B1C0946">
      <w:start w:val="1"/>
      <w:numFmt w:val="bullet"/>
      <w:lvlText w:val=""/>
      <w:lvlJc w:val="left"/>
      <w:pPr>
        <w:ind w:left="5040" w:hanging="360"/>
      </w:pPr>
      <w:rPr>
        <w:rFonts w:ascii="Symbol" w:hAnsi="Symbol" w:hint="default"/>
      </w:rPr>
    </w:lvl>
    <w:lvl w:ilvl="7" w:tplc="0DEEA2DC">
      <w:start w:val="1"/>
      <w:numFmt w:val="bullet"/>
      <w:lvlText w:val="o"/>
      <w:lvlJc w:val="left"/>
      <w:pPr>
        <w:ind w:left="5760" w:hanging="360"/>
      </w:pPr>
      <w:rPr>
        <w:rFonts w:ascii="Courier New" w:hAnsi="Courier New" w:hint="default"/>
      </w:rPr>
    </w:lvl>
    <w:lvl w:ilvl="8" w:tplc="4D424C4E">
      <w:start w:val="1"/>
      <w:numFmt w:val="bullet"/>
      <w:lvlText w:val=""/>
      <w:lvlJc w:val="left"/>
      <w:pPr>
        <w:ind w:left="6480" w:hanging="360"/>
      </w:pPr>
      <w:rPr>
        <w:rFonts w:ascii="Wingdings" w:hAnsi="Wingding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604744">
    <w:abstractNumId w:val="17"/>
  </w:num>
  <w:num w:numId="2" w16cid:durableId="994336948">
    <w:abstractNumId w:val="1"/>
  </w:num>
  <w:num w:numId="3" w16cid:durableId="205726982">
    <w:abstractNumId w:val="3"/>
  </w:num>
  <w:num w:numId="4" w16cid:durableId="1347486518">
    <w:abstractNumId w:val="14"/>
  </w:num>
  <w:num w:numId="5" w16cid:durableId="1202280194">
    <w:abstractNumId w:val="18"/>
  </w:num>
  <w:num w:numId="6" w16cid:durableId="1285890766">
    <w:abstractNumId w:val="22"/>
  </w:num>
  <w:num w:numId="7" w16cid:durableId="918060133">
    <w:abstractNumId w:val="4"/>
  </w:num>
  <w:num w:numId="8" w16cid:durableId="1612325093">
    <w:abstractNumId w:val="20"/>
  </w:num>
  <w:num w:numId="9" w16cid:durableId="1161233695">
    <w:abstractNumId w:val="15"/>
  </w:num>
  <w:num w:numId="10" w16cid:durableId="467170942">
    <w:abstractNumId w:val="24"/>
  </w:num>
  <w:num w:numId="11" w16cid:durableId="1097166551">
    <w:abstractNumId w:val="11"/>
  </w:num>
  <w:num w:numId="12" w16cid:durableId="1489328234">
    <w:abstractNumId w:val="10"/>
  </w:num>
  <w:num w:numId="13" w16cid:durableId="1197540685">
    <w:abstractNumId w:val="23"/>
  </w:num>
  <w:num w:numId="14" w16cid:durableId="1979073000">
    <w:abstractNumId w:val="0"/>
  </w:num>
  <w:num w:numId="15" w16cid:durableId="1678539574">
    <w:abstractNumId w:val="19"/>
  </w:num>
  <w:num w:numId="16" w16cid:durableId="266740445">
    <w:abstractNumId w:val="6"/>
  </w:num>
  <w:num w:numId="17" w16cid:durableId="131481143">
    <w:abstractNumId w:val="7"/>
  </w:num>
  <w:num w:numId="18" w16cid:durableId="1279949613">
    <w:abstractNumId w:val="16"/>
  </w:num>
  <w:num w:numId="19" w16cid:durableId="1958635316">
    <w:abstractNumId w:val="8"/>
  </w:num>
  <w:num w:numId="20" w16cid:durableId="313723156">
    <w:abstractNumId w:val="12"/>
  </w:num>
  <w:num w:numId="21" w16cid:durableId="1209490080">
    <w:abstractNumId w:val="21"/>
  </w:num>
  <w:num w:numId="22" w16cid:durableId="2063743945">
    <w:abstractNumId w:val="9"/>
  </w:num>
  <w:num w:numId="23" w16cid:durableId="1326936453">
    <w:abstractNumId w:val="13"/>
  </w:num>
  <w:num w:numId="24" w16cid:durableId="547687691">
    <w:abstractNumId w:val="2"/>
  </w:num>
  <w:num w:numId="25" w16cid:durableId="78905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11C0A"/>
    <w:rsid w:val="000269C5"/>
    <w:rsid w:val="00036320"/>
    <w:rsid w:val="00052D9F"/>
    <w:rsid w:val="0007051E"/>
    <w:rsid w:val="0007461E"/>
    <w:rsid w:val="00082958"/>
    <w:rsid w:val="00087CEB"/>
    <w:rsid w:val="000A2C6F"/>
    <w:rsid w:val="000D134D"/>
    <w:rsid w:val="000D51C6"/>
    <w:rsid w:val="000E120F"/>
    <w:rsid w:val="000E488C"/>
    <w:rsid w:val="00104877"/>
    <w:rsid w:val="00110339"/>
    <w:rsid w:val="00123284"/>
    <w:rsid w:val="00131585"/>
    <w:rsid w:val="001426D4"/>
    <w:rsid w:val="00156F1B"/>
    <w:rsid w:val="00165051"/>
    <w:rsid w:val="00177217"/>
    <w:rsid w:val="0018010C"/>
    <w:rsid w:val="001B1E28"/>
    <w:rsid w:val="001C53EC"/>
    <w:rsid w:val="001C54BE"/>
    <w:rsid w:val="001D5047"/>
    <w:rsid w:val="001D5F12"/>
    <w:rsid w:val="001F35A5"/>
    <w:rsid w:val="002443C6"/>
    <w:rsid w:val="00252D47"/>
    <w:rsid w:val="00252ED7"/>
    <w:rsid w:val="002632CB"/>
    <w:rsid w:val="00265DD4"/>
    <w:rsid w:val="0027206D"/>
    <w:rsid w:val="002A2394"/>
    <w:rsid w:val="002B7B94"/>
    <w:rsid w:val="002C2364"/>
    <w:rsid w:val="002C30CB"/>
    <w:rsid w:val="002C545A"/>
    <w:rsid w:val="002D2F68"/>
    <w:rsid w:val="002D41A0"/>
    <w:rsid w:val="002D55C1"/>
    <w:rsid w:val="002E311B"/>
    <w:rsid w:val="0030208A"/>
    <w:rsid w:val="003136AC"/>
    <w:rsid w:val="00330D98"/>
    <w:rsid w:val="0033563F"/>
    <w:rsid w:val="003739BF"/>
    <w:rsid w:val="003921E2"/>
    <w:rsid w:val="003975B1"/>
    <w:rsid w:val="003A5535"/>
    <w:rsid w:val="003D3CB1"/>
    <w:rsid w:val="003E7437"/>
    <w:rsid w:val="003F6E2C"/>
    <w:rsid w:val="00403CDD"/>
    <w:rsid w:val="00404C3C"/>
    <w:rsid w:val="00405949"/>
    <w:rsid w:val="00407E2C"/>
    <w:rsid w:val="00411F33"/>
    <w:rsid w:val="00423480"/>
    <w:rsid w:val="00424891"/>
    <w:rsid w:val="004310E1"/>
    <w:rsid w:val="004358AD"/>
    <w:rsid w:val="0045205E"/>
    <w:rsid w:val="0045604C"/>
    <w:rsid w:val="00467849"/>
    <w:rsid w:val="00480025"/>
    <w:rsid w:val="004A09B9"/>
    <w:rsid w:val="004A578D"/>
    <w:rsid w:val="004D1415"/>
    <w:rsid w:val="004E18EC"/>
    <w:rsid w:val="004E332A"/>
    <w:rsid w:val="004E6CF8"/>
    <w:rsid w:val="00521E1A"/>
    <w:rsid w:val="00522C14"/>
    <w:rsid w:val="005425BD"/>
    <w:rsid w:val="0054260F"/>
    <w:rsid w:val="00547723"/>
    <w:rsid w:val="0055472A"/>
    <w:rsid w:val="00562781"/>
    <w:rsid w:val="00562D66"/>
    <w:rsid w:val="00564AE2"/>
    <w:rsid w:val="005670CD"/>
    <w:rsid w:val="00586551"/>
    <w:rsid w:val="00592017"/>
    <w:rsid w:val="0059520D"/>
    <w:rsid w:val="005C18A9"/>
    <w:rsid w:val="005F09D1"/>
    <w:rsid w:val="005F1D5B"/>
    <w:rsid w:val="005F77D0"/>
    <w:rsid w:val="0060644C"/>
    <w:rsid w:val="00611AAC"/>
    <w:rsid w:val="00623CE7"/>
    <w:rsid w:val="006378AB"/>
    <w:rsid w:val="0064383B"/>
    <w:rsid w:val="00646E2C"/>
    <w:rsid w:val="00654511"/>
    <w:rsid w:val="0067371E"/>
    <w:rsid w:val="006A0F6D"/>
    <w:rsid w:val="006A6E69"/>
    <w:rsid w:val="006B0C6F"/>
    <w:rsid w:val="006C486C"/>
    <w:rsid w:val="006D2EBC"/>
    <w:rsid w:val="006D59B4"/>
    <w:rsid w:val="006E6BDF"/>
    <w:rsid w:val="006E6E5D"/>
    <w:rsid w:val="006F49E2"/>
    <w:rsid w:val="007141CF"/>
    <w:rsid w:val="00735B5E"/>
    <w:rsid w:val="00741AB8"/>
    <w:rsid w:val="00751924"/>
    <w:rsid w:val="00754B2E"/>
    <w:rsid w:val="00757A5C"/>
    <w:rsid w:val="0076320E"/>
    <w:rsid w:val="00797899"/>
    <w:rsid w:val="007B2FB0"/>
    <w:rsid w:val="007B7A94"/>
    <w:rsid w:val="007C39DF"/>
    <w:rsid w:val="007E0B80"/>
    <w:rsid w:val="007E3782"/>
    <w:rsid w:val="007F3211"/>
    <w:rsid w:val="0080094F"/>
    <w:rsid w:val="008348BC"/>
    <w:rsid w:val="0083766E"/>
    <w:rsid w:val="008533B2"/>
    <w:rsid w:val="00853531"/>
    <w:rsid w:val="00883B7D"/>
    <w:rsid w:val="00893B14"/>
    <w:rsid w:val="00896274"/>
    <w:rsid w:val="008A16B8"/>
    <w:rsid w:val="008B3567"/>
    <w:rsid w:val="008C0A3A"/>
    <w:rsid w:val="008C2B06"/>
    <w:rsid w:val="008C6C0B"/>
    <w:rsid w:val="008D2443"/>
    <w:rsid w:val="008F5FA4"/>
    <w:rsid w:val="00902397"/>
    <w:rsid w:val="00922E61"/>
    <w:rsid w:val="00940260"/>
    <w:rsid w:val="00964A0E"/>
    <w:rsid w:val="009672B5"/>
    <w:rsid w:val="00973947"/>
    <w:rsid w:val="00973984"/>
    <w:rsid w:val="00985C33"/>
    <w:rsid w:val="00994137"/>
    <w:rsid w:val="00997F97"/>
    <w:rsid w:val="009A0935"/>
    <w:rsid w:val="009B1A95"/>
    <w:rsid w:val="009C57EA"/>
    <w:rsid w:val="009C617D"/>
    <w:rsid w:val="00A04FCA"/>
    <w:rsid w:val="00A3296F"/>
    <w:rsid w:val="00A3795F"/>
    <w:rsid w:val="00A40EAD"/>
    <w:rsid w:val="00A61F64"/>
    <w:rsid w:val="00A76133"/>
    <w:rsid w:val="00A977EE"/>
    <w:rsid w:val="00AA606E"/>
    <w:rsid w:val="00AB509A"/>
    <w:rsid w:val="00AC33FF"/>
    <w:rsid w:val="00AD6E3B"/>
    <w:rsid w:val="00AE1C85"/>
    <w:rsid w:val="00AE1DB6"/>
    <w:rsid w:val="00AF1578"/>
    <w:rsid w:val="00B146ED"/>
    <w:rsid w:val="00B2218E"/>
    <w:rsid w:val="00B32457"/>
    <w:rsid w:val="00B458FB"/>
    <w:rsid w:val="00B5239C"/>
    <w:rsid w:val="00B604CE"/>
    <w:rsid w:val="00B7211C"/>
    <w:rsid w:val="00B81C0D"/>
    <w:rsid w:val="00B8205F"/>
    <w:rsid w:val="00B85EBD"/>
    <w:rsid w:val="00C25D3E"/>
    <w:rsid w:val="00C4561F"/>
    <w:rsid w:val="00C470F5"/>
    <w:rsid w:val="00C56E06"/>
    <w:rsid w:val="00C8407C"/>
    <w:rsid w:val="00CA1314"/>
    <w:rsid w:val="00CA1AD6"/>
    <w:rsid w:val="00D01BDE"/>
    <w:rsid w:val="00D17EFA"/>
    <w:rsid w:val="00D31DD3"/>
    <w:rsid w:val="00D34F41"/>
    <w:rsid w:val="00D36D96"/>
    <w:rsid w:val="00D47D89"/>
    <w:rsid w:val="00D50364"/>
    <w:rsid w:val="00D522CA"/>
    <w:rsid w:val="00D6099D"/>
    <w:rsid w:val="00D65384"/>
    <w:rsid w:val="00D72E51"/>
    <w:rsid w:val="00D750B3"/>
    <w:rsid w:val="00D90AD4"/>
    <w:rsid w:val="00D91619"/>
    <w:rsid w:val="00DA4E90"/>
    <w:rsid w:val="00DF2229"/>
    <w:rsid w:val="00DF22C8"/>
    <w:rsid w:val="00DF257D"/>
    <w:rsid w:val="00DF4D0E"/>
    <w:rsid w:val="00E04DE9"/>
    <w:rsid w:val="00E07A46"/>
    <w:rsid w:val="00E315FC"/>
    <w:rsid w:val="00E3454F"/>
    <w:rsid w:val="00E459BF"/>
    <w:rsid w:val="00E46D4B"/>
    <w:rsid w:val="00E6548B"/>
    <w:rsid w:val="00E7016E"/>
    <w:rsid w:val="00E75DB2"/>
    <w:rsid w:val="00E766EC"/>
    <w:rsid w:val="00E909D2"/>
    <w:rsid w:val="00EA2353"/>
    <w:rsid w:val="00EC1C85"/>
    <w:rsid w:val="00EE1A48"/>
    <w:rsid w:val="00EF2416"/>
    <w:rsid w:val="00F2130F"/>
    <w:rsid w:val="00F32D5F"/>
    <w:rsid w:val="00F36A64"/>
    <w:rsid w:val="00F46C32"/>
    <w:rsid w:val="00F77F7D"/>
    <w:rsid w:val="00F90700"/>
    <w:rsid w:val="00FA7968"/>
    <w:rsid w:val="00FB1635"/>
    <w:rsid w:val="00FE0756"/>
    <w:rsid w:val="01B5C59B"/>
    <w:rsid w:val="0832C5EF"/>
    <w:rsid w:val="0A3E3BD1"/>
    <w:rsid w:val="0E727B6B"/>
    <w:rsid w:val="12237667"/>
    <w:rsid w:val="17546E69"/>
    <w:rsid w:val="2087EE69"/>
    <w:rsid w:val="24C7393C"/>
    <w:rsid w:val="29C1D9CC"/>
    <w:rsid w:val="2B8D1F26"/>
    <w:rsid w:val="3449039F"/>
    <w:rsid w:val="39DE8DB8"/>
    <w:rsid w:val="417E079C"/>
    <w:rsid w:val="4800A5E6"/>
    <w:rsid w:val="49D847F6"/>
    <w:rsid w:val="4BD19466"/>
    <w:rsid w:val="4D1E2791"/>
    <w:rsid w:val="4F8E62B9"/>
    <w:rsid w:val="5327BA82"/>
    <w:rsid w:val="5A85EDB1"/>
    <w:rsid w:val="5AECABFF"/>
    <w:rsid w:val="5B2460DB"/>
    <w:rsid w:val="6D1BDD97"/>
    <w:rsid w:val="71C9E688"/>
    <w:rsid w:val="749368C7"/>
    <w:rsid w:val="74E158BC"/>
    <w:rsid w:val="761FF6B3"/>
    <w:rsid w:val="7EBFBE96"/>
    <w:rsid w:val="7F5C8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ds.ca.gov/wp-content/uploads/2019/05/DS189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ources@sgp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19F5F-148E-454F-886C-696E0D1FF3FA}">
  <ds:schemaRefs>
    <ds:schemaRef ds:uri="http://schemas.microsoft.com/sharepoint/v3/contenttype/forms"/>
  </ds:schemaRefs>
</ds:datastoreItem>
</file>

<file path=customXml/itemProps2.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3877</Words>
  <Characters>22105</Characters>
  <Application>Microsoft Office Word</Application>
  <DocSecurity>0</DocSecurity>
  <Lines>184</Lines>
  <Paragraphs>51</Paragraphs>
  <ScaleCrop>false</ScaleCrop>
  <Company>Microsoft</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Sebastian, Genesis</cp:lastModifiedBy>
  <cp:revision>2</cp:revision>
  <dcterms:created xsi:type="dcterms:W3CDTF">2025-04-07T20:01:00Z</dcterms:created>
  <dcterms:modified xsi:type="dcterms:W3CDTF">2025-04-07T20:01:00Z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